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918" w:rsidRPr="00787320" w:rsidRDefault="00CC1918" w:rsidP="00282EDB">
      <w:pPr>
        <w:pStyle w:val="ae"/>
        <w:ind w:firstLine="1134"/>
        <w:outlineLvl w:val="0"/>
        <w:rPr>
          <w:b/>
          <w:color w:val="auto"/>
          <w:sz w:val="24"/>
          <w:szCs w:val="28"/>
        </w:rPr>
      </w:pPr>
      <w:r w:rsidRPr="00787320">
        <w:rPr>
          <w:b/>
          <w:color w:val="auto"/>
          <w:sz w:val="24"/>
          <w:szCs w:val="28"/>
        </w:rPr>
        <w:t>МИНИСТЕРСТВО ОБРАЗОВАНИЯ И НАУКИ РЕСПУБЛИКИ КАЗАХСТАН</w:t>
      </w:r>
    </w:p>
    <w:p w:rsidR="00D241DA" w:rsidRPr="00282EDB" w:rsidRDefault="00D241DA" w:rsidP="00282EDB">
      <w:pPr>
        <w:pStyle w:val="ae"/>
        <w:ind w:firstLine="1134"/>
        <w:outlineLvl w:val="0"/>
        <w:rPr>
          <w:color w:val="auto"/>
          <w:sz w:val="28"/>
          <w:szCs w:val="28"/>
        </w:rPr>
      </w:pPr>
      <w:r w:rsidRPr="00282EDB">
        <w:rPr>
          <w:color w:val="auto"/>
          <w:sz w:val="28"/>
          <w:szCs w:val="28"/>
        </w:rPr>
        <w:t>Управление образования г.Алматы</w:t>
      </w:r>
    </w:p>
    <w:p w:rsidR="00CC1918" w:rsidRPr="00282EDB" w:rsidRDefault="00CC1918" w:rsidP="00282EDB">
      <w:pPr>
        <w:pStyle w:val="ae"/>
        <w:ind w:firstLine="1134"/>
        <w:outlineLvl w:val="0"/>
        <w:rPr>
          <w:color w:val="auto"/>
          <w:sz w:val="28"/>
          <w:szCs w:val="28"/>
        </w:rPr>
      </w:pPr>
      <w:r w:rsidRPr="00282EDB">
        <w:rPr>
          <w:color w:val="auto"/>
          <w:sz w:val="28"/>
          <w:szCs w:val="28"/>
        </w:rPr>
        <w:t>У</w:t>
      </w:r>
      <w:r w:rsidR="00B41C79" w:rsidRPr="00282EDB">
        <w:rPr>
          <w:color w:val="auto"/>
          <w:sz w:val="28"/>
          <w:szCs w:val="28"/>
        </w:rPr>
        <w:t xml:space="preserve">чреждение образования «Алматинский </w:t>
      </w:r>
      <w:r w:rsidRPr="00282EDB">
        <w:rPr>
          <w:color w:val="auto"/>
          <w:sz w:val="28"/>
          <w:szCs w:val="28"/>
        </w:rPr>
        <w:t xml:space="preserve"> колледж</w:t>
      </w:r>
      <w:r w:rsidR="00B41C79" w:rsidRPr="00282EDB">
        <w:rPr>
          <w:color w:val="auto"/>
          <w:sz w:val="28"/>
          <w:szCs w:val="28"/>
        </w:rPr>
        <w:t xml:space="preserve"> железнодорожного транспорта</w:t>
      </w:r>
      <w:r w:rsidRPr="00282EDB">
        <w:rPr>
          <w:color w:val="auto"/>
          <w:sz w:val="28"/>
          <w:szCs w:val="28"/>
        </w:rPr>
        <w:t>»</w:t>
      </w:r>
    </w:p>
    <w:p w:rsidR="00D2173B" w:rsidRDefault="00D2173B" w:rsidP="00282EDB">
      <w:pPr>
        <w:pStyle w:val="ae"/>
        <w:ind w:firstLine="1134"/>
        <w:outlineLvl w:val="0"/>
        <w:rPr>
          <w:color w:val="auto"/>
          <w:sz w:val="28"/>
          <w:szCs w:val="28"/>
        </w:rPr>
      </w:pPr>
    </w:p>
    <w:p w:rsidR="00282EDB" w:rsidRPr="00282EDB" w:rsidRDefault="00282EDB" w:rsidP="00282EDB">
      <w:pPr>
        <w:pStyle w:val="ae"/>
        <w:ind w:firstLine="1134"/>
        <w:outlineLvl w:val="0"/>
        <w:rPr>
          <w:color w:val="auto"/>
          <w:sz w:val="28"/>
          <w:szCs w:val="28"/>
        </w:rPr>
      </w:pPr>
    </w:p>
    <w:p w:rsidR="0089142E" w:rsidRPr="00787320" w:rsidRDefault="0089142E" w:rsidP="00B210B5">
      <w:pPr>
        <w:pStyle w:val="ae"/>
        <w:spacing w:line="360" w:lineRule="auto"/>
        <w:ind w:firstLine="1134"/>
        <w:outlineLvl w:val="0"/>
        <w:rPr>
          <w:color w:val="auto"/>
          <w:sz w:val="24"/>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1"/>
        <w:gridCol w:w="4981"/>
      </w:tblGrid>
      <w:tr w:rsidR="00EC55AB" w:rsidTr="0089142E">
        <w:tc>
          <w:tcPr>
            <w:tcW w:w="4981" w:type="dxa"/>
          </w:tcPr>
          <w:p w:rsidR="00EC55AB" w:rsidRDefault="00EC55AB" w:rsidP="00207675">
            <w:pPr>
              <w:pStyle w:val="ae"/>
              <w:jc w:val="left"/>
              <w:outlineLvl w:val="0"/>
              <w:rPr>
                <w:color w:val="auto"/>
                <w:sz w:val="28"/>
                <w:szCs w:val="28"/>
              </w:rPr>
            </w:pPr>
          </w:p>
        </w:tc>
        <w:tc>
          <w:tcPr>
            <w:tcW w:w="4981" w:type="dxa"/>
          </w:tcPr>
          <w:p w:rsidR="00EC55AB" w:rsidRPr="00EC55AB" w:rsidRDefault="00EC55AB" w:rsidP="00D2173B">
            <w:pPr>
              <w:pStyle w:val="ae"/>
              <w:spacing w:line="360" w:lineRule="auto"/>
              <w:outlineLvl w:val="0"/>
              <w:rPr>
                <w:color w:val="auto"/>
                <w:sz w:val="28"/>
                <w:szCs w:val="28"/>
              </w:rPr>
            </w:pPr>
          </w:p>
        </w:tc>
      </w:tr>
    </w:tbl>
    <w:p w:rsidR="00D241DA" w:rsidRPr="00787320" w:rsidRDefault="00D241DA" w:rsidP="00EC55AB">
      <w:pPr>
        <w:pStyle w:val="ae"/>
        <w:spacing w:line="360" w:lineRule="auto"/>
        <w:ind w:firstLine="1134"/>
        <w:jc w:val="left"/>
        <w:outlineLvl w:val="0"/>
        <w:rPr>
          <w:color w:val="auto"/>
          <w:sz w:val="28"/>
          <w:szCs w:val="28"/>
        </w:rPr>
      </w:pPr>
    </w:p>
    <w:p w:rsidR="000D4817" w:rsidRPr="00787320" w:rsidRDefault="000D4817" w:rsidP="00B210B5">
      <w:pPr>
        <w:pStyle w:val="ae"/>
        <w:spacing w:line="360" w:lineRule="auto"/>
        <w:ind w:left="6521" w:firstLine="1134"/>
        <w:jc w:val="left"/>
        <w:outlineLvl w:val="0"/>
        <w:rPr>
          <w:color w:val="auto"/>
          <w:sz w:val="28"/>
          <w:szCs w:val="28"/>
        </w:rPr>
      </w:pPr>
    </w:p>
    <w:p w:rsidR="00D241DA" w:rsidRDefault="00D241DA" w:rsidP="00B210B5">
      <w:pPr>
        <w:pStyle w:val="ae"/>
        <w:spacing w:line="360" w:lineRule="auto"/>
        <w:ind w:left="6521" w:firstLine="1134"/>
        <w:jc w:val="left"/>
        <w:outlineLvl w:val="0"/>
        <w:rPr>
          <w:color w:val="auto"/>
          <w:sz w:val="28"/>
          <w:szCs w:val="28"/>
        </w:rPr>
      </w:pPr>
    </w:p>
    <w:p w:rsidR="0089142E" w:rsidRDefault="0089142E" w:rsidP="00B210B5">
      <w:pPr>
        <w:pStyle w:val="ae"/>
        <w:spacing w:line="360" w:lineRule="auto"/>
        <w:ind w:left="6521" w:firstLine="1134"/>
        <w:jc w:val="left"/>
        <w:outlineLvl w:val="0"/>
        <w:rPr>
          <w:color w:val="auto"/>
          <w:sz w:val="28"/>
          <w:szCs w:val="28"/>
        </w:rPr>
      </w:pPr>
    </w:p>
    <w:p w:rsidR="0089142E" w:rsidRDefault="0089142E" w:rsidP="00B210B5">
      <w:pPr>
        <w:pStyle w:val="ae"/>
        <w:spacing w:line="360" w:lineRule="auto"/>
        <w:ind w:left="6521" w:firstLine="1134"/>
        <w:jc w:val="left"/>
        <w:outlineLvl w:val="0"/>
        <w:rPr>
          <w:color w:val="auto"/>
          <w:sz w:val="28"/>
          <w:szCs w:val="28"/>
        </w:rPr>
      </w:pPr>
    </w:p>
    <w:p w:rsidR="0089142E" w:rsidRPr="00787320" w:rsidRDefault="0089142E" w:rsidP="00B210B5">
      <w:pPr>
        <w:pStyle w:val="ae"/>
        <w:spacing w:line="360" w:lineRule="auto"/>
        <w:ind w:left="6521" w:firstLine="1134"/>
        <w:jc w:val="left"/>
        <w:outlineLvl w:val="0"/>
        <w:rPr>
          <w:color w:val="auto"/>
          <w:sz w:val="28"/>
          <w:szCs w:val="28"/>
        </w:rPr>
      </w:pPr>
    </w:p>
    <w:p w:rsidR="00D241DA" w:rsidRPr="00787320" w:rsidRDefault="00D241DA" w:rsidP="00B210B5">
      <w:pPr>
        <w:pStyle w:val="ae"/>
        <w:spacing w:line="360" w:lineRule="auto"/>
        <w:ind w:left="6521" w:firstLine="1134"/>
        <w:jc w:val="left"/>
        <w:outlineLvl w:val="0"/>
        <w:rPr>
          <w:color w:val="auto"/>
          <w:sz w:val="28"/>
          <w:szCs w:val="28"/>
        </w:rPr>
      </w:pPr>
    </w:p>
    <w:p w:rsidR="000D4817" w:rsidRPr="00787320" w:rsidRDefault="000D4817" w:rsidP="00B210B5">
      <w:pPr>
        <w:spacing w:after="0" w:line="360" w:lineRule="auto"/>
        <w:ind w:left="-540" w:right="-185" w:firstLine="1134"/>
        <w:jc w:val="center"/>
        <w:rPr>
          <w:rFonts w:ascii="Times New Roman" w:hAnsi="Times New Roman" w:cs="Times New Roman"/>
          <w:b/>
          <w:sz w:val="28"/>
          <w:szCs w:val="28"/>
        </w:rPr>
      </w:pPr>
      <w:r w:rsidRPr="00787320">
        <w:rPr>
          <w:rFonts w:ascii="Times New Roman" w:hAnsi="Times New Roman" w:cs="Times New Roman"/>
          <w:b/>
          <w:sz w:val="28"/>
          <w:szCs w:val="28"/>
        </w:rPr>
        <w:t xml:space="preserve">СТРАТЕГИЧЕСКИЙ ПЛАН РАЗВИТИЯ </w:t>
      </w:r>
    </w:p>
    <w:p w:rsidR="000D4817" w:rsidRPr="00787320" w:rsidRDefault="00787320" w:rsidP="00B210B5">
      <w:pPr>
        <w:spacing w:after="0" w:line="360" w:lineRule="auto"/>
        <w:ind w:left="-540" w:right="-185" w:firstLine="1134"/>
        <w:jc w:val="center"/>
        <w:rPr>
          <w:rFonts w:ascii="Times New Roman" w:hAnsi="Times New Roman" w:cs="Times New Roman"/>
          <w:b/>
          <w:sz w:val="28"/>
          <w:szCs w:val="28"/>
        </w:rPr>
      </w:pPr>
      <w:r>
        <w:rPr>
          <w:rFonts w:ascii="Times New Roman" w:hAnsi="Times New Roman" w:cs="Times New Roman"/>
          <w:b/>
          <w:sz w:val="28"/>
          <w:szCs w:val="28"/>
        </w:rPr>
        <w:t>УО «</w:t>
      </w:r>
      <w:r w:rsidR="00B41C79" w:rsidRPr="00787320">
        <w:rPr>
          <w:rFonts w:ascii="Times New Roman" w:hAnsi="Times New Roman" w:cs="Times New Roman"/>
          <w:b/>
          <w:sz w:val="28"/>
          <w:szCs w:val="28"/>
        </w:rPr>
        <w:t>Алматинского</w:t>
      </w:r>
      <w:r w:rsidR="000D4817" w:rsidRPr="00787320">
        <w:rPr>
          <w:rFonts w:ascii="Times New Roman" w:hAnsi="Times New Roman" w:cs="Times New Roman"/>
          <w:b/>
          <w:sz w:val="28"/>
          <w:szCs w:val="28"/>
        </w:rPr>
        <w:t xml:space="preserve"> колледжа</w:t>
      </w:r>
      <w:r w:rsidR="00B41C79" w:rsidRPr="00787320">
        <w:rPr>
          <w:rFonts w:ascii="Times New Roman" w:hAnsi="Times New Roman" w:cs="Times New Roman"/>
          <w:b/>
          <w:sz w:val="28"/>
          <w:szCs w:val="28"/>
        </w:rPr>
        <w:t xml:space="preserve"> железнодорожного транспорта</w:t>
      </w:r>
      <w:r>
        <w:rPr>
          <w:rFonts w:ascii="Times New Roman" w:hAnsi="Times New Roman" w:cs="Times New Roman"/>
          <w:b/>
          <w:sz w:val="28"/>
          <w:szCs w:val="28"/>
        </w:rPr>
        <w:t>»</w:t>
      </w:r>
    </w:p>
    <w:p w:rsidR="000D4817" w:rsidRPr="00787320" w:rsidRDefault="000D4817" w:rsidP="00B210B5">
      <w:pPr>
        <w:spacing w:after="0" w:line="360" w:lineRule="auto"/>
        <w:ind w:left="-540" w:right="-185" w:firstLine="1134"/>
        <w:jc w:val="center"/>
        <w:rPr>
          <w:rFonts w:ascii="Times New Roman" w:hAnsi="Times New Roman" w:cs="Times New Roman"/>
          <w:b/>
          <w:sz w:val="28"/>
          <w:szCs w:val="28"/>
        </w:rPr>
      </w:pPr>
      <w:r w:rsidRPr="00787320">
        <w:rPr>
          <w:rFonts w:ascii="Times New Roman" w:hAnsi="Times New Roman" w:cs="Times New Roman"/>
          <w:b/>
          <w:sz w:val="28"/>
          <w:szCs w:val="28"/>
        </w:rPr>
        <w:t>на 20</w:t>
      </w:r>
      <w:r w:rsidR="00B41C79" w:rsidRPr="00787320">
        <w:rPr>
          <w:rFonts w:ascii="Times New Roman" w:hAnsi="Times New Roman" w:cs="Times New Roman"/>
          <w:b/>
          <w:sz w:val="28"/>
          <w:szCs w:val="28"/>
        </w:rPr>
        <w:t>1</w:t>
      </w:r>
      <w:r w:rsidR="00787320" w:rsidRPr="00787320">
        <w:rPr>
          <w:rFonts w:ascii="Times New Roman" w:hAnsi="Times New Roman" w:cs="Times New Roman"/>
          <w:b/>
          <w:sz w:val="28"/>
          <w:szCs w:val="28"/>
        </w:rPr>
        <w:t>7</w:t>
      </w:r>
      <w:r w:rsidRPr="00787320">
        <w:rPr>
          <w:rFonts w:ascii="Times New Roman" w:hAnsi="Times New Roman" w:cs="Times New Roman"/>
          <w:b/>
          <w:sz w:val="28"/>
          <w:szCs w:val="28"/>
        </w:rPr>
        <w:t>-20</w:t>
      </w:r>
      <w:r w:rsidR="00E74AA0" w:rsidRPr="00787320">
        <w:rPr>
          <w:rFonts w:ascii="Times New Roman" w:hAnsi="Times New Roman" w:cs="Times New Roman"/>
          <w:b/>
          <w:sz w:val="28"/>
          <w:szCs w:val="28"/>
        </w:rPr>
        <w:t>2</w:t>
      </w:r>
      <w:r w:rsidR="00787320" w:rsidRPr="00787320">
        <w:rPr>
          <w:rFonts w:ascii="Times New Roman" w:hAnsi="Times New Roman" w:cs="Times New Roman"/>
          <w:b/>
          <w:sz w:val="28"/>
          <w:szCs w:val="28"/>
        </w:rPr>
        <w:t>7</w:t>
      </w:r>
      <w:r w:rsidRPr="00787320">
        <w:rPr>
          <w:rFonts w:ascii="Times New Roman" w:hAnsi="Times New Roman" w:cs="Times New Roman"/>
          <w:b/>
          <w:sz w:val="28"/>
          <w:szCs w:val="28"/>
        </w:rPr>
        <w:t xml:space="preserve"> годы</w:t>
      </w:r>
    </w:p>
    <w:p w:rsidR="000D4817" w:rsidRPr="00787320" w:rsidRDefault="000D4817" w:rsidP="00B210B5">
      <w:pPr>
        <w:pStyle w:val="ae"/>
        <w:spacing w:line="360" w:lineRule="auto"/>
        <w:ind w:left="6521" w:firstLine="1134"/>
        <w:outlineLvl w:val="0"/>
        <w:rPr>
          <w:color w:val="auto"/>
          <w:sz w:val="28"/>
          <w:szCs w:val="28"/>
        </w:rPr>
      </w:pPr>
    </w:p>
    <w:p w:rsidR="000D4817" w:rsidRPr="00787320" w:rsidRDefault="000D4817" w:rsidP="00B210B5">
      <w:pPr>
        <w:pStyle w:val="ae"/>
        <w:spacing w:line="360" w:lineRule="auto"/>
        <w:ind w:left="6521" w:firstLine="1134"/>
        <w:outlineLvl w:val="0"/>
        <w:rPr>
          <w:color w:val="auto"/>
          <w:sz w:val="28"/>
          <w:szCs w:val="28"/>
        </w:rPr>
      </w:pPr>
    </w:p>
    <w:p w:rsidR="000D4817" w:rsidRPr="00787320" w:rsidRDefault="000D4817" w:rsidP="00B210B5">
      <w:pPr>
        <w:pStyle w:val="ae"/>
        <w:spacing w:line="360" w:lineRule="auto"/>
        <w:ind w:left="6521" w:firstLine="1134"/>
        <w:outlineLvl w:val="0"/>
        <w:rPr>
          <w:color w:val="auto"/>
          <w:sz w:val="28"/>
          <w:szCs w:val="28"/>
        </w:rPr>
      </w:pPr>
    </w:p>
    <w:p w:rsidR="000D4817" w:rsidRPr="00787320" w:rsidRDefault="000D4817" w:rsidP="00B210B5">
      <w:pPr>
        <w:pStyle w:val="ae"/>
        <w:spacing w:line="360" w:lineRule="auto"/>
        <w:ind w:left="6521" w:firstLine="1134"/>
        <w:outlineLvl w:val="0"/>
        <w:rPr>
          <w:color w:val="auto"/>
          <w:sz w:val="28"/>
          <w:szCs w:val="28"/>
        </w:rPr>
      </w:pPr>
    </w:p>
    <w:p w:rsidR="000D4817" w:rsidRPr="00787320" w:rsidRDefault="000D4817" w:rsidP="00B210B5">
      <w:pPr>
        <w:pStyle w:val="ae"/>
        <w:spacing w:line="360" w:lineRule="auto"/>
        <w:ind w:left="6521" w:firstLine="1134"/>
        <w:outlineLvl w:val="0"/>
        <w:rPr>
          <w:color w:val="auto"/>
          <w:sz w:val="28"/>
          <w:szCs w:val="28"/>
        </w:rPr>
      </w:pPr>
    </w:p>
    <w:p w:rsidR="000D4817" w:rsidRPr="00787320" w:rsidRDefault="000D4817" w:rsidP="00B210B5">
      <w:pPr>
        <w:pStyle w:val="ae"/>
        <w:spacing w:line="360" w:lineRule="auto"/>
        <w:ind w:left="6521" w:firstLine="1134"/>
        <w:outlineLvl w:val="0"/>
        <w:rPr>
          <w:color w:val="auto"/>
          <w:sz w:val="28"/>
          <w:szCs w:val="28"/>
        </w:rPr>
      </w:pPr>
    </w:p>
    <w:p w:rsidR="000D4817" w:rsidRPr="00787320" w:rsidRDefault="000D4817" w:rsidP="00B210B5">
      <w:pPr>
        <w:pStyle w:val="ae"/>
        <w:spacing w:line="360" w:lineRule="auto"/>
        <w:ind w:left="6521" w:firstLine="1134"/>
        <w:jc w:val="left"/>
        <w:outlineLvl w:val="0"/>
        <w:rPr>
          <w:color w:val="auto"/>
          <w:sz w:val="28"/>
          <w:szCs w:val="28"/>
        </w:rPr>
      </w:pPr>
    </w:p>
    <w:p w:rsidR="0089142E" w:rsidRDefault="0089142E" w:rsidP="00D2173B">
      <w:pPr>
        <w:pStyle w:val="ae"/>
        <w:spacing w:line="360" w:lineRule="auto"/>
        <w:jc w:val="left"/>
        <w:outlineLvl w:val="0"/>
        <w:rPr>
          <w:color w:val="auto"/>
          <w:sz w:val="28"/>
          <w:szCs w:val="28"/>
        </w:rPr>
      </w:pPr>
    </w:p>
    <w:p w:rsidR="005454B6" w:rsidRDefault="005454B6" w:rsidP="00787320">
      <w:pPr>
        <w:spacing w:after="0" w:line="360" w:lineRule="auto"/>
        <w:rPr>
          <w:rFonts w:ascii="Times New Roman" w:eastAsia="Times New Roman" w:hAnsi="Times New Roman" w:cs="Times New Roman"/>
          <w:noProof/>
          <w:sz w:val="28"/>
          <w:szCs w:val="28"/>
        </w:rPr>
      </w:pPr>
    </w:p>
    <w:p w:rsidR="00D43561" w:rsidRDefault="00D43561" w:rsidP="00787320">
      <w:pPr>
        <w:spacing w:after="0" w:line="360" w:lineRule="auto"/>
        <w:jc w:val="center"/>
        <w:rPr>
          <w:rFonts w:ascii="Times New Roman" w:hAnsi="Times New Roman" w:cs="Times New Roman"/>
          <w:b/>
          <w:sz w:val="28"/>
          <w:szCs w:val="28"/>
        </w:rPr>
      </w:pPr>
    </w:p>
    <w:p w:rsidR="00D43561" w:rsidRDefault="00D43561" w:rsidP="00787320">
      <w:pPr>
        <w:spacing w:after="0" w:line="360" w:lineRule="auto"/>
        <w:jc w:val="center"/>
        <w:rPr>
          <w:rFonts w:ascii="Times New Roman" w:hAnsi="Times New Roman" w:cs="Times New Roman"/>
          <w:b/>
          <w:sz w:val="28"/>
          <w:szCs w:val="28"/>
        </w:rPr>
      </w:pPr>
    </w:p>
    <w:p w:rsidR="00D43561" w:rsidRDefault="00D43561" w:rsidP="00787320">
      <w:pPr>
        <w:spacing w:after="0" w:line="360" w:lineRule="auto"/>
        <w:jc w:val="center"/>
        <w:rPr>
          <w:rFonts w:ascii="Times New Roman" w:hAnsi="Times New Roman" w:cs="Times New Roman"/>
          <w:b/>
          <w:sz w:val="28"/>
          <w:szCs w:val="28"/>
        </w:rPr>
      </w:pPr>
    </w:p>
    <w:p w:rsidR="000D4817" w:rsidRDefault="00651734" w:rsidP="00787320">
      <w:pPr>
        <w:spacing w:after="0" w:line="360" w:lineRule="auto"/>
        <w:jc w:val="center"/>
        <w:rPr>
          <w:rFonts w:ascii="Times New Roman" w:hAnsi="Times New Roman" w:cs="Times New Roman"/>
          <w:b/>
          <w:sz w:val="28"/>
          <w:szCs w:val="28"/>
        </w:rPr>
      </w:pPr>
      <w:r w:rsidRPr="00787320">
        <w:rPr>
          <w:rFonts w:ascii="Times New Roman" w:hAnsi="Times New Roman" w:cs="Times New Roman"/>
          <w:b/>
          <w:sz w:val="28"/>
          <w:szCs w:val="28"/>
        </w:rPr>
        <w:t xml:space="preserve">Алматы </w:t>
      </w:r>
      <w:r w:rsidR="000D4817" w:rsidRPr="00787320">
        <w:rPr>
          <w:rFonts w:ascii="Times New Roman" w:hAnsi="Times New Roman" w:cs="Times New Roman"/>
          <w:b/>
          <w:sz w:val="28"/>
          <w:szCs w:val="28"/>
        </w:rPr>
        <w:t xml:space="preserve"> </w:t>
      </w:r>
      <w:r w:rsidR="00A54C07" w:rsidRPr="00787320">
        <w:rPr>
          <w:rFonts w:ascii="Times New Roman" w:hAnsi="Times New Roman" w:cs="Times New Roman"/>
          <w:b/>
          <w:sz w:val="28"/>
          <w:szCs w:val="28"/>
        </w:rPr>
        <w:t>2017</w:t>
      </w:r>
      <w:r w:rsidRPr="00787320">
        <w:rPr>
          <w:rFonts w:ascii="Times New Roman" w:hAnsi="Times New Roman" w:cs="Times New Roman"/>
          <w:b/>
          <w:sz w:val="28"/>
          <w:szCs w:val="28"/>
        </w:rPr>
        <w:t xml:space="preserve"> г.</w:t>
      </w:r>
    </w:p>
    <w:p w:rsidR="000D4817" w:rsidRDefault="000D4817" w:rsidP="00B210B5">
      <w:pPr>
        <w:spacing w:after="0" w:line="360" w:lineRule="auto"/>
        <w:ind w:firstLine="1134"/>
        <w:jc w:val="center"/>
        <w:rPr>
          <w:rFonts w:ascii="Times New Roman" w:hAnsi="Times New Roman" w:cs="Times New Roman"/>
          <w:b/>
          <w:sz w:val="28"/>
          <w:szCs w:val="28"/>
        </w:rPr>
      </w:pPr>
      <w:r w:rsidRPr="00787320">
        <w:rPr>
          <w:rFonts w:ascii="Times New Roman" w:hAnsi="Times New Roman" w:cs="Times New Roman"/>
          <w:b/>
          <w:sz w:val="28"/>
          <w:szCs w:val="28"/>
        </w:rPr>
        <w:lastRenderedPageBreak/>
        <w:t>СОДЕРЖАНИЕ</w:t>
      </w:r>
    </w:p>
    <w:tbl>
      <w:tblPr>
        <w:tblStyle w:val="aa"/>
        <w:tblW w:w="0" w:type="auto"/>
        <w:tblLook w:val="04A0"/>
      </w:tblPr>
      <w:tblGrid>
        <w:gridCol w:w="817"/>
        <w:gridCol w:w="8505"/>
        <w:gridCol w:w="640"/>
      </w:tblGrid>
      <w:tr w:rsidR="00FA2ED7" w:rsidTr="00FA2ED7">
        <w:tc>
          <w:tcPr>
            <w:tcW w:w="817" w:type="dxa"/>
          </w:tcPr>
          <w:p w:rsidR="00FA2ED7" w:rsidRDefault="00FA2ED7" w:rsidP="00B210B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8505" w:type="dxa"/>
          </w:tcPr>
          <w:p w:rsidR="00FA2ED7" w:rsidRPr="00FA2ED7" w:rsidRDefault="00FA2ED7" w:rsidP="00FA2ED7">
            <w:pPr>
              <w:spacing w:line="360" w:lineRule="auto"/>
              <w:rPr>
                <w:rFonts w:ascii="Times New Roman" w:hAnsi="Times New Roman" w:cs="Times New Roman"/>
                <w:b/>
                <w:sz w:val="28"/>
                <w:szCs w:val="28"/>
              </w:rPr>
            </w:pPr>
            <w:r w:rsidRPr="00FA2ED7">
              <w:rPr>
                <w:rFonts w:ascii="Times New Roman" w:hAnsi="Times New Roman" w:cs="Times New Roman"/>
                <w:sz w:val="28"/>
                <w:szCs w:val="28"/>
              </w:rPr>
              <w:t>Миссия, видение и стратегия колледжа</w:t>
            </w:r>
          </w:p>
        </w:tc>
        <w:tc>
          <w:tcPr>
            <w:tcW w:w="640" w:type="dxa"/>
          </w:tcPr>
          <w:p w:rsidR="00FA2ED7" w:rsidRDefault="00FA2ED7" w:rsidP="00B210B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p>
        </w:tc>
      </w:tr>
      <w:tr w:rsidR="00FA2ED7" w:rsidTr="00FA2ED7">
        <w:tc>
          <w:tcPr>
            <w:tcW w:w="817" w:type="dxa"/>
          </w:tcPr>
          <w:p w:rsidR="00FA2ED7" w:rsidRDefault="00FA2ED7" w:rsidP="00B210B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8505" w:type="dxa"/>
          </w:tcPr>
          <w:p w:rsidR="00FA2ED7" w:rsidRPr="00FA2ED7" w:rsidRDefault="00FA2ED7" w:rsidP="00FA2ED7">
            <w:pPr>
              <w:spacing w:line="360" w:lineRule="auto"/>
              <w:rPr>
                <w:rFonts w:ascii="Times New Roman" w:hAnsi="Times New Roman" w:cs="Times New Roman"/>
                <w:b/>
                <w:sz w:val="28"/>
                <w:szCs w:val="28"/>
              </w:rPr>
            </w:pPr>
            <w:r w:rsidRPr="00FA2ED7">
              <w:rPr>
                <w:rFonts w:ascii="Times New Roman" w:hAnsi="Times New Roman" w:cs="Times New Roman"/>
                <w:sz w:val="28"/>
                <w:szCs w:val="28"/>
              </w:rPr>
              <w:t>Анализ текущего состояния</w:t>
            </w:r>
            <w:r w:rsidR="00D2173B">
              <w:rPr>
                <w:rFonts w:ascii="Times New Roman" w:hAnsi="Times New Roman" w:cs="Times New Roman"/>
                <w:sz w:val="28"/>
                <w:szCs w:val="28"/>
              </w:rPr>
              <w:t>, показатели деятельности</w:t>
            </w:r>
            <w:r w:rsidRPr="00FA2ED7">
              <w:rPr>
                <w:rFonts w:ascii="Times New Roman" w:hAnsi="Times New Roman" w:cs="Times New Roman"/>
                <w:sz w:val="28"/>
                <w:szCs w:val="28"/>
              </w:rPr>
              <w:t xml:space="preserve"> и тенденции развития   </w:t>
            </w:r>
          </w:p>
        </w:tc>
        <w:tc>
          <w:tcPr>
            <w:tcW w:w="640" w:type="dxa"/>
          </w:tcPr>
          <w:p w:rsidR="00FA2ED7" w:rsidRDefault="00FA2ED7" w:rsidP="00B210B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p>
        </w:tc>
      </w:tr>
      <w:tr w:rsidR="00FA2ED7" w:rsidTr="00FA2ED7">
        <w:tc>
          <w:tcPr>
            <w:tcW w:w="817" w:type="dxa"/>
          </w:tcPr>
          <w:p w:rsidR="00FA2ED7" w:rsidRDefault="00FA2ED7" w:rsidP="00B210B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8505" w:type="dxa"/>
          </w:tcPr>
          <w:p w:rsidR="00FA2ED7" w:rsidRPr="00FA2ED7" w:rsidRDefault="00FA2ED7" w:rsidP="00FA2ED7">
            <w:pPr>
              <w:spacing w:line="360" w:lineRule="auto"/>
              <w:rPr>
                <w:rFonts w:ascii="Times New Roman" w:hAnsi="Times New Roman" w:cs="Times New Roman"/>
                <w:b/>
                <w:sz w:val="28"/>
                <w:szCs w:val="28"/>
              </w:rPr>
            </w:pPr>
            <w:r w:rsidRPr="00FA2ED7">
              <w:rPr>
                <w:rFonts w:ascii="Times New Roman" w:hAnsi="Times New Roman" w:cs="Times New Roman"/>
                <w:sz w:val="28"/>
                <w:szCs w:val="28"/>
              </w:rPr>
              <w:t>С</w:t>
            </w:r>
            <w:r w:rsidR="00D2173B">
              <w:rPr>
                <w:rFonts w:ascii="Times New Roman" w:hAnsi="Times New Roman" w:cs="Times New Roman"/>
                <w:sz w:val="28"/>
                <w:szCs w:val="28"/>
              </w:rPr>
              <w:t xml:space="preserve">тратегические направления, цели и </w:t>
            </w:r>
            <w:r w:rsidRPr="00FA2ED7">
              <w:rPr>
                <w:rFonts w:ascii="Times New Roman" w:hAnsi="Times New Roman" w:cs="Times New Roman"/>
                <w:sz w:val="28"/>
                <w:szCs w:val="28"/>
              </w:rPr>
              <w:t xml:space="preserve"> мероп</w:t>
            </w:r>
            <w:r w:rsidR="00D2173B">
              <w:rPr>
                <w:rFonts w:ascii="Times New Roman" w:hAnsi="Times New Roman" w:cs="Times New Roman"/>
                <w:sz w:val="28"/>
                <w:szCs w:val="28"/>
              </w:rPr>
              <w:t xml:space="preserve">риятия </w:t>
            </w:r>
          </w:p>
        </w:tc>
        <w:tc>
          <w:tcPr>
            <w:tcW w:w="640" w:type="dxa"/>
          </w:tcPr>
          <w:p w:rsidR="00FA2ED7" w:rsidRDefault="00282EDB" w:rsidP="00B210B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15</w:t>
            </w:r>
          </w:p>
        </w:tc>
      </w:tr>
      <w:tr w:rsidR="00FA2ED7" w:rsidTr="00FA2ED7">
        <w:tc>
          <w:tcPr>
            <w:tcW w:w="817" w:type="dxa"/>
          </w:tcPr>
          <w:p w:rsidR="00FA2ED7" w:rsidRDefault="00FA2ED7" w:rsidP="00B210B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8505" w:type="dxa"/>
          </w:tcPr>
          <w:p w:rsidR="00FA2ED7" w:rsidRPr="00FA2ED7" w:rsidRDefault="00FA2ED7" w:rsidP="00FA2ED7">
            <w:pPr>
              <w:spacing w:line="360" w:lineRule="auto"/>
              <w:rPr>
                <w:rFonts w:ascii="Times New Roman" w:hAnsi="Times New Roman" w:cs="Times New Roman"/>
                <w:b/>
                <w:sz w:val="28"/>
                <w:szCs w:val="28"/>
              </w:rPr>
            </w:pPr>
            <w:r w:rsidRPr="00FA2ED7">
              <w:rPr>
                <w:rFonts w:ascii="Times New Roman" w:hAnsi="Times New Roman" w:cs="Times New Roman"/>
                <w:sz w:val="28"/>
                <w:szCs w:val="28"/>
              </w:rPr>
              <w:t>Управление рисками</w:t>
            </w:r>
          </w:p>
        </w:tc>
        <w:tc>
          <w:tcPr>
            <w:tcW w:w="640" w:type="dxa"/>
          </w:tcPr>
          <w:p w:rsidR="00FA2ED7" w:rsidRDefault="00282EDB" w:rsidP="00B210B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18</w:t>
            </w:r>
          </w:p>
        </w:tc>
      </w:tr>
      <w:tr w:rsidR="00FA2ED7" w:rsidTr="00FA2ED7">
        <w:tc>
          <w:tcPr>
            <w:tcW w:w="817" w:type="dxa"/>
          </w:tcPr>
          <w:p w:rsidR="00FA2ED7" w:rsidRDefault="00FA2ED7" w:rsidP="00B210B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8505" w:type="dxa"/>
          </w:tcPr>
          <w:p w:rsidR="00FA2ED7" w:rsidRPr="00FA2ED7" w:rsidRDefault="00FA2ED7" w:rsidP="00FA2ED7">
            <w:pPr>
              <w:spacing w:line="360" w:lineRule="auto"/>
              <w:rPr>
                <w:rFonts w:ascii="Times New Roman" w:hAnsi="Times New Roman" w:cs="Times New Roman"/>
                <w:b/>
                <w:sz w:val="28"/>
                <w:szCs w:val="28"/>
              </w:rPr>
            </w:pPr>
            <w:r w:rsidRPr="00FA2ED7">
              <w:rPr>
                <w:rFonts w:ascii="Times New Roman" w:hAnsi="Times New Roman" w:cs="Times New Roman"/>
                <w:sz w:val="28"/>
                <w:szCs w:val="28"/>
              </w:rPr>
              <w:t>Перечень инструктивных и нормативно-правовых актов, на основе которых разработан Стратегический план развития</w:t>
            </w:r>
            <w:r w:rsidR="00D2173B">
              <w:rPr>
                <w:rFonts w:ascii="Times New Roman" w:hAnsi="Times New Roman" w:cs="Times New Roman"/>
                <w:sz w:val="28"/>
                <w:szCs w:val="28"/>
              </w:rPr>
              <w:t xml:space="preserve"> колледжа</w:t>
            </w:r>
          </w:p>
        </w:tc>
        <w:tc>
          <w:tcPr>
            <w:tcW w:w="640" w:type="dxa"/>
          </w:tcPr>
          <w:p w:rsidR="00FA2ED7" w:rsidRDefault="00282EDB" w:rsidP="00B210B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23</w:t>
            </w:r>
          </w:p>
        </w:tc>
      </w:tr>
    </w:tbl>
    <w:p w:rsidR="00FA2ED7" w:rsidRDefault="00FA2ED7" w:rsidP="00B210B5">
      <w:pPr>
        <w:spacing w:after="0" w:line="360" w:lineRule="auto"/>
        <w:ind w:firstLine="1134"/>
        <w:jc w:val="center"/>
        <w:rPr>
          <w:rFonts w:ascii="Times New Roman" w:hAnsi="Times New Roman" w:cs="Times New Roman"/>
          <w:b/>
          <w:sz w:val="28"/>
          <w:szCs w:val="28"/>
        </w:rPr>
      </w:pPr>
    </w:p>
    <w:p w:rsidR="00FA2ED7" w:rsidRDefault="00FA2ED7" w:rsidP="00B210B5">
      <w:pPr>
        <w:spacing w:after="0" w:line="360" w:lineRule="auto"/>
        <w:ind w:firstLine="1134"/>
        <w:jc w:val="center"/>
        <w:rPr>
          <w:rFonts w:ascii="Times New Roman" w:hAnsi="Times New Roman" w:cs="Times New Roman"/>
          <w:b/>
          <w:sz w:val="28"/>
          <w:szCs w:val="28"/>
        </w:rPr>
      </w:pPr>
    </w:p>
    <w:p w:rsidR="00FA2ED7" w:rsidRDefault="00FA2ED7" w:rsidP="00B210B5">
      <w:pPr>
        <w:spacing w:after="0" w:line="360" w:lineRule="auto"/>
        <w:ind w:firstLine="1134"/>
        <w:jc w:val="center"/>
        <w:rPr>
          <w:rFonts w:ascii="Times New Roman" w:hAnsi="Times New Roman" w:cs="Times New Roman"/>
          <w:b/>
          <w:sz w:val="28"/>
          <w:szCs w:val="28"/>
        </w:rPr>
      </w:pPr>
    </w:p>
    <w:p w:rsidR="00FA2ED7" w:rsidRDefault="00FA2ED7" w:rsidP="000E372B">
      <w:pPr>
        <w:spacing w:after="0" w:line="360" w:lineRule="auto"/>
        <w:ind w:firstLine="1134"/>
        <w:jc w:val="both"/>
        <w:rPr>
          <w:rFonts w:ascii="Times New Roman" w:hAnsi="Times New Roman" w:cs="Times New Roman"/>
          <w:b/>
          <w:sz w:val="28"/>
          <w:szCs w:val="28"/>
        </w:rPr>
      </w:pPr>
    </w:p>
    <w:p w:rsidR="00FA2ED7" w:rsidRDefault="00FA2ED7" w:rsidP="000E372B">
      <w:pPr>
        <w:spacing w:after="0" w:line="360" w:lineRule="auto"/>
        <w:ind w:firstLine="1134"/>
        <w:jc w:val="both"/>
        <w:rPr>
          <w:rFonts w:ascii="Times New Roman" w:hAnsi="Times New Roman" w:cs="Times New Roman"/>
          <w:b/>
          <w:sz w:val="28"/>
          <w:szCs w:val="28"/>
        </w:rPr>
      </w:pPr>
    </w:p>
    <w:p w:rsidR="00FA2ED7" w:rsidRDefault="00FA2ED7" w:rsidP="000E372B">
      <w:pPr>
        <w:spacing w:after="0" w:line="360" w:lineRule="auto"/>
        <w:ind w:firstLine="1134"/>
        <w:jc w:val="both"/>
        <w:rPr>
          <w:rFonts w:ascii="Times New Roman" w:hAnsi="Times New Roman" w:cs="Times New Roman"/>
          <w:b/>
          <w:sz w:val="28"/>
          <w:szCs w:val="28"/>
        </w:rPr>
      </w:pPr>
    </w:p>
    <w:p w:rsidR="00FA2ED7" w:rsidRDefault="00FA2ED7" w:rsidP="000E372B">
      <w:pPr>
        <w:spacing w:after="0" w:line="360" w:lineRule="auto"/>
        <w:ind w:firstLine="1134"/>
        <w:jc w:val="both"/>
        <w:rPr>
          <w:rFonts w:ascii="Times New Roman" w:hAnsi="Times New Roman" w:cs="Times New Roman"/>
          <w:b/>
          <w:sz w:val="28"/>
          <w:szCs w:val="28"/>
        </w:rPr>
      </w:pPr>
    </w:p>
    <w:p w:rsidR="00FA2ED7" w:rsidRDefault="00FA2ED7" w:rsidP="000E372B">
      <w:pPr>
        <w:spacing w:after="0" w:line="360" w:lineRule="auto"/>
        <w:ind w:firstLine="1134"/>
        <w:jc w:val="both"/>
        <w:rPr>
          <w:rFonts w:ascii="Times New Roman" w:hAnsi="Times New Roman" w:cs="Times New Roman"/>
          <w:b/>
          <w:sz w:val="28"/>
          <w:szCs w:val="28"/>
        </w:rPr>
      </w:pPr>
    </w:p>
    <w:p w:rsidR="00FA2ED7" w:rsidRDefault="00FA2ED7" w:rsidP="000E372B">
      <w:pPr>
        <w:spacing w:after="0" w:line="360" w:lineRule="auto"/>
        <w:ind w:firstLine="1134"/>
        <w:jc w:val="both"/>
        <w:rPr>
          <w:rFonts w:ascii="Times New Roman" w:hAnsi="Times New Roman" w:cs="Times New Roman"/>
          <w:b/>
          <w:sz w:val="28"/>
          <w:szCs w:val="28"/>
        </w:rPr>
      </w:pPr>
    </w:p>
    <w:p w:rsidR="00FA2ED7" w:rsidRDefault="00FA2ED7" w:rsidP="000E372B">
      <w:pPr>
        <w:spacing w:after="0" w:line="360" w:lineRule="auto"/>
        <w:ind w:firstLine="1134"/>
        <w:jc w:val="both"/>
        <w:rPr>
          <w:rFonts w:ascii="Times New Roman" w:hAnsi="Times New Roman" w:cs="Times New Roman"/>
          <w:b/>
          <w:sz w:val="28"/>
          <w:szCs w:val="28"/>
        </w:rPr>
      </w:pPr>
    </w:p>
    <w:p w:rsidR="00FA2ED7" w:rsidRDefault="00FA2ED7" w:rsidP="000E372B">
      <w:pPr>
        <w:spacing w:after="0" w:line="360" w:lineRule="auto"/>
        <w:ind w:firstLine="1134"/>
        <w:jc w:val="both"/>
        <w:rPr>
          <w:rFonts w:ascii="Times New Roman" w:hAnsi="Times New Roman" w:cs="Times New Roman"/>
          <w:b/>
          <w:sz w:val="28"/>
          <w:szCs w:val="28"/>
        </w:rPr>
      </w:pPr>
    </w:p>
    <w:p w:rsidR="00FA2ED7" w:rsidRDefault="00FA2ED7" w:rsidP="000E372B">
      <w:pPr>
        <w:spacing w:after="0" w:line="360" w:lineRule="auto"/>
        <w:ind w:firstLine="1134"/>
        <w:jc w:val="both"/>
        <w:rPr>
          <w:rFonts w:ascii="Times New Roman" w:hAnsi="Times New Roman" w:cs="Times New Roman"/>
          <w:b/>
          <w:sz w:val="28"/>
          <w:szCs w:val="28"/>
        </w:rPr>
      </w:pPr>
    </w:p>
    <w:p w:rsidR="00FA2ED7" w:rsidRDefault="00FA2ED7" w:rsidP="000E372B">
      <w:pPr>
        <w:spacing w:after="0" w:line="360" w:lineRule="auto"/>
        <w:ind w:firstLine="1134"/>
        <w:jc w:val="both"/>
        <w:rPr>
          <w:rFonts w:ascii="Times New Roman" w:hAnsi="Times New Roman" w:cs="Times New Roman"/>
          <w:b/>
          <w:sz w:val="28"/>
          <w:szCs w:val="28"/>
        </w:rPr>
      </w:pPr>
    </w:p>
    <w:p w:rsidR="00FA2ED7" w:rsidRDefault="00FA2ED7" w:rsidP="000E372B">
      <w:pPr>
        <w:spacing w:after="0" w:line="360" w:lineRule="auto"/>
        <w:ind w:firstLine="1134"/>
        <w:jc w:val="both"/>
        <w:rPr>
          <w:rFonts w:ascii="Times New Roman" w:hAnsi="Times New Roman" w:cs="Times New Roman"/>
          <w:b/>
          <w:sz w:val="28"/>
          <w:szCs w:val="28"/>
        </w:rPr>
      </w:pPr>
    </w:p>
    <w:p w:rsidR="00FA2ED7" w:rsidRDefault="00FA2ED7" w:rsidP="000E372B">
      <w:pPr>
        <w:spacing w:after="0" w:line="360" w:lineRule="auto"/>
        <w:ind w:firstLine="1134"/>
        <w:jc w:val="both"/>
        <w:rPr>
          <w:rFonts w:ascii="Times New Roman" w:hAnsi="Times New Roman" w:cs="Times New Roman"/>
          <w:b/>
          <w:sz w:val="28"/>
          <w:szCs w:val="28"/>
        </w:rPr>
      </w:pPr>
    </w:p>
    <w:p w:rsidR="00FA2ED7" w:rsidRDefault="00FA2ED7" w:rsidP="000E372B">
      <w:pPr>
        <w:spacing w:after="0" w:line="360" w:lineRule="auto"/>
        <w:ind w:firstLine="1134"/>
        <w:jc w:val="both"/>
        <w:rPr>
          <w:rFonts w:ascii="Times New Roman" w:hAnsi="Times New Roman" w:cs="Times New Roman"/>
          <w:b/>
          <w:sz w:val="28"/>
          <w:szCs w:val="28"/>
        </w:rPr>
      </w:pPr>
    </w:p>
    <w:p w:rsidR="00FA2ED7" w:rsidRDefault="00FA2ED7" w:rsidP="000E372B">
      <w:pPr>
        <w:spacing w:after="0" w:line="360" w:lineRule="auto"/>
        <w:ind w:firstLine="1134"/>
        <w:jc w:val="both"/>
        <w:rPr>
          <w:rFonts w:ascii="Times New Roman" w:hAnsi="Times New Roman" w:cs="Times New Roman"/>
          <w:b/>
          <w:sz w:val="28"/>
          <w:szCs w:val="28"/>
        </w:rPr>
      </w:pPr>
    </w:p>
    <w:p w:rsidR="00FA2ED7" w:rsidRDefault="00FA2ED7" w:rsidP="000E372B">
      <w:pPr>
        <w:spacing w:after="0" w:line="360" w:lineRule="auto"/>
        <w:ind w:firstLine="1134"/>
        <w:jc w:val="both"/>
        <w:rPr>
          <w:rFonts w:ascii="Times New Roman" w:hAnsi="Times New Roman" w:cs="Times New Roman"/>
          <w:b/>
          <w:sz w:val="28"/>
          <w:szCs w:val="28"/>
        </w:rPr>
      </w:pPr>
    </w:p>
    <w:p w:rsidR="00FA2ED7" w:rsidRDefault="00FA2ED7" w:rsidP="000E372B">
      <w:pPr>
        <w:spacing w:after="0" w:line="360" w:lineRule="auto"/>
        <w:ind w:firstLine="1134"/>
        <w:jc w:val="both"/>
        <w:rPr>
          <w:rFonts w:ascii="Times New Roman" w:hAnsi="Times New Roman" w:cs="Times New Roman"/>
          <w:b/>
          <w:sz w:val="28"/>
          <w:szCs w:val="28"/>
        </w:rPr>
      </w:pPr>
    </w:p>
    <w:p w:rsidR="00FA2ED7" w:rsidRDefault="00FA2ED7" w:rsidP="000E372B">
      <w:pPr>
        <w:spacing w:after="0" w:line="360" w:lineRule="auto"/>
        <w:ind w:firstLine="1134"/>
        <w:jc w:val="both"/>
        <w:rPr>
          <w:rFonts w:ascii="Times New Roman" w:hAnsi="Times New Roman" w:cs="Times New Roman"/>
          <w:b/>
          <w:sz w:val="28"/>
          <w:szCs w:val="28"/>
        </w:rPr>
      </w:pPr>
    </w:p>
    <w:p w:rsidR="00FA2ED7" w:rsidRDefault="00FA2ED7" w:rsidP="000E372B">
      <w:pPr>
        <w:spacing w:after="0" w:line="360" w:lineRule="auto"/>
        <w:ind w:firstLine="1134"/>
        <w:jc w:val="both"/>
        <w:rPr>
          <w:rFonts w:ascii="Times New Roman" w:hAnsi="Times New Roman" w:cs="Times New Roman"/>
          <w:b/>
          <w:sz w:val="28"/>
          <w:szCs w:val="28"/>
        </w:rPr>
      </w:pPr>
    </w:p>
    <w:p w:rsidR="00815EBD" w:rsidRPr="00787320" w:rsidRDefault="00B210B5" w:rsidP="000E372B">
      <w:pPr>
        <w:spacing w:after="0" w:line="360" w:lineRule="auto"/>
        <w:ind w:firstLine="1134"/>
        <w:jc w:val="both"/>
        <w:rPr>
          <w:rFonts w:ascii="Times New Roman" w:hAnsi="Times New Roman" w:cs="Times New Roman"/>
          <w:b/>
          <w:sz w:val="28"/>
          <w:szCs w:val="28"/>
        </w:rPr>
      </w:pPr>
      <w:r w:rsidRPr="00787320">
        <w:rPr>
          <w:rFonts w:ascii="Times New Roman" w:hAnsi="Times New Roman" w:cs="Times New Roman"/>
          <w:b/>
          <w:sz w:val="28"/>
          <w:szCs w:val="28"/>
        </w:rPr>
        <w:t xml:space="preserve">1. </w:t>
      </w:r>
      <w:r w:rsidR="00815EBD" w:rsidRPr="00787320">
        <w:rPr>
          <w:rFonts w:ascii="Times New Roman" w:hAnsi="Times New Roman" w:cs="Times New Roman"/>
          <w:b/>
          <w:sz w:val="28"/>
          <w:szCs w:val="28"/>
        </w:rPr>
        <w:t>Миссия</w:t>
      </w:r>
      <w:r w:rsidR="003C3CD6" w:rsidRPr="00787320">
        <w:rPr>
          <w:rFonts w:ascii="Times New Roman" w:hAnsi="Times New Roman" w:cs="Times New Roman"/>
          <w:b/>
          <w:sz w:val="28"/>
          <w:szCs w:val="28"/>
        </w:rPr>
        <w:t xml:space="preserve">, </w:t>
      </w:r>
      <w:r w:rsidR="00815EBD" w:rsidRPr="00787320">
        <w:rPr>
          <w:rFonts w:ascii="Times New Roman" w:hAnsi="Times New Roman" w:cs="Times New Roman"/>
          <w:b/>
          <w:sz w:val="28"/>
          <w:szCs w:val="28"/>
        </w:rPr>
        <w:t xml:space="preserve"> видение</w:t>
      </w:r>
      <w:r w:rsidR="003C3CD6" w:rsidRPr="00787320">
        <w:rPr>
          <w:rFonts w:ascii="Times New Roman" w:hAnsi="Times New Roman" w:cs="Times New Roman"/>
          <w:b/>
          <w:sz w:val="28"/>
          <w:szCs w:val="28"/>
        </w:rPr>
        <w:t xml:space="preserve"> и </w:t>
      </w:r>
      <w:r w:rsidR="00E74AA0" w:rsidRPr="00787320">
        <w:rPr>
          <w:rFonts w:ascii="Times New Roman" w:hAnsi="Times New Roman" w:cs="Times New Roman"/>
          <w:b/>
          <w:sz w:val="28"/>
          <w:szCs w:val="28"/>
        </w:rPr>
        <w:t>стратегия</w:t>
      </w:r>
      <w:r w:rsidR="00815EBD" w:rsidRPr="00787320">
        <w:rPr>
          <w:rFonts w:ascii="Times New Roman" w:hAnsi="Times New Roman" w:cs="Times New Roman"/>
          <w:b/>
          <w:sz w:val="28"/>
          <w:szCs w:val="28"/>
        </w:rPr>
        <w:t xml:space="preserve"> Колледжа</w:t>
      </w:r>
    </w:p>
    <w:p w:rsidR="00815EBD" w:rsidRPr="00787320" w:rsidRDefault="00815EBD" w:rsidP="000E372B">
      <w:pPr>
        <w:pStyle w:val="ac"/>
        <w:spacing w:after="0" w:line="360" w:lineRule="auto"/>
        <w:ind w:left="1068" w:firstLine="1134"/>
        <w:jc w:val="both"/>
        <w:rPr>
          <w:rFonts w:ascii="Times New Roman" w:hAnsi="Times New Roman"/>
          <w:b/>
          <w:sz w:val="28"/>
          <w:szCs w:val="28"/>
        </w:rPr>
      </w:pPr>
    </w:p>
    <w:p w:rsidR="00B210B5" w:rsidRPr="00787320" w:rsidRDefault="00A54C07" w:rsidP="000E372B">
      <w:pPr>
        <w:spacing w:after="0" w:line="360" w:lineRule="auto"/>
        <w:ind w:firstLine="1134"/>
        <w:jc w:val="both"/>
        <w:rPr>
          <w:rFonts w:ascii="Times New Roman" w:hAnsi="Times New Roman" w:cs="Times New Roman"/>
          <w:sz w:val="28"/>
          <w:szCs w:val="28"/>
        </w:rPr>
      </w:pPr>
      <w:r w:rsidRPr="00787320">
        <w:rPr>
          <w:rFonts w:ascii="Times New Roman" w:eastAsia="Times New Roman" w:hAnsi="Times New Roman" w:cs="Times New Roman"/>
          <w:b/>
          <w:i/>
          <w:sz w:val="28"/>
          <w:szCs w:val="28"/>
          <w:lang w:eastAsia="ru-RU"/>
        </w:rPr>
        <w:t>Миссия:</w:t>
      </w:r>
      <w:r w:rsidR="003C3CD6" w:rsidRPr="00787320">
        <w:rPr>
          <w:rFonts w:ascii="Times New Roman" w:eastAsiaTheme="minorEastAsia" w:hAnsi="Times New Roman" w:cs="Times New Roman"/>
          <w:bCs/>
          <w:i/>
          <w:iCs/>
          <w:color w:val="000000" w:themeColor="dark1"/>
          <w:sz w:val="28"/>
          <w:szCs w:val="28"/>
          <w:lang w:val="kk-KZ" w:eastAsia="ru-RU"/>
        </w:rPr>
        <w:t xml:space="preserve"> </w:t>
      </w:r>
      <w:r w:rsidR="00205E2B" w:rsidRPr="00787320">
        <w:rPr>
          <w:rFonts w:ascii="Times New Roman" w:eastAsiaTheme="minorEastAsia" w:hAnsi="Times New Roman" w:cs="Times New Roman"/>
          <w:bCs/>
          <w:i/>
          <w:iCs/>
          <w:color w:val="000000" w:themeColor="dark1"/>
          <w:sz w:val="28"/>
          <w:szCs w:val="28"/>
          <w:lang w:val="kk-KZ" w:eastAsia="ru-RU"/>
        </w:rPr>
        <w:t xml:space="preserve"> </w:t>
      </w:r>
      <w:r w:rsidR="00205E2B" w:rsidRPr="00787320">
        <w:rPr>
          <w:rFonts w:ascii="Times New Roman" w:eastAsia="Times New Roman" w:hAnsi="Times New Roman" w:cs="Times New Roman"/>
          <w:bCs/>
          <w:iCs/>
          <w:sz w:val="28"/>
          <w:szCs w:val="28"/>
          <w:lang w:val="kk-KZ"/>
        </w:rPr>
        <w:t>П</w:t>
      </w:r>
      <w:r w:rsidR="003C3CD6" w:rsidRPr="00787320">
        <w:rPr>
          <w:rFonts w:ascii="Times New Roman" w:eastAsia="Times New Roman" w:hAnsi="Times New Roman" w:cs="Times New Roman"/>
          <w:sz w:val="28"/>
          <w:szCs w:val="28"/>
        </w:rPr>
        <w:t>одготовка  компетентного специалиста в отрасли железнодорожного транспорта с учетом модернизации рынка труда</w:t>
      </w:r>
      <w:r w:rsidR="00205E2B" w:rsidRPr="00787320">
        <w:rPr>
          <w:rFonts w:ascii="Times New Roman" w:eastAsia="Times New Roman" w:hAnsi="Times New Roman" w:cs="Times New Roman"/>
          <w:sz w:val="28"/>
          <w:szCs w:val="28"/>
        </w:rPr>
        <w:t>,</w:t>
      </w:r>
      <w:r w:rsidR="003C3CD6" w:rsidRPr="00787320">
        <w:rPr>
          <w:rFonts w:ascii="Times New Roman" w:eastAsia="Times New Roman" w:hAnsi="Times New Roman" w:cs="Times New Roman"/>
          <w:sz w:val="28"/>
          <w:szCs w:val="28"/>
        </w:rPr>
        <w:t xml:space="preserve"> динамично развиваясь в условиях глобализации экономики и сохраняя лучшие традиции.</w:t>
      </w:r>
    </w:p>
    <w:p w:rsidR="00B210B5" w:rsidRPr="00787320" w:rsidRDefault="003C3CD6" w:rsidP="000E372B">
      <w:pPr>
        <w:spacing w:after="0" w:line="360" w:lineRule="auto"/>
        <w:ind w:firstLine="1134"/>
        <w:jc w:val="both"/>
        <w:rPr>
          <w:rFonts w:ascii="Times New Roman" w:hAnsi="Times New Roman" w:cs="Times New Roman"/>
          <w:sz w:val="28"/>
          <w:szCs w:val="28"/>
        </w:rPr>
      </w:pPr>
      <w:r w:rsidRPr="00787320">
        <w:rPr>
          <w:rFonts w:ascii="Times New Roman" w:eastAsia="Times New Roman" w:hAnsi="Times New Roman" w:cs="Times New Roman"/>
          <w:b/>
          <w:bCs/>
          <w:i/>
          <w:iCs/>
          <w:sz w:val="28"/>
          <w:szCs w:val="28"/>
          <w:lang w:val="kk-KZ" w:eastAsia="ru-RU"/>
        </w:rPr>
        <w:t>Виде</w:t>
      </w:r>
      <w:r w:rsidR="00FB139A" w:rsidRPr="00787320">
        <w:rPr>
          <w:rFonts w:ascii="Times New Roman" w:eastAsia="Times New Roman" w:hAnsi="Times New Roman" w:cs="Times New Roman"/>
          <w:b/>
          <w:bCs/>
          <w:i/>
          <w:iCs/>
          <w:sz w:val="28"/>
          <w:szCs w:val="28"/>
          <w:lang w:val="kk-KZ" w:eastAsia="ru-RU"/>
        </w:rPr>
        <w:t xml:space="preserve">ние колледжа: </w:t>
      </w:r>
      <w:r w:rsidRPr="00787320">
        <w:rPr>
          <w:rFonts w:ascii="Times New Roman" w:eastAsia="Times New Roman" w:hAnsi="Times New Roman" w:cs="Times New Roman"/>
          <w:sz w:val="28"/>
          <w:szCs w:val="28"/>
          <w:lang w:val="kk-KZ" w:eastAsia="ru-RU"/>
        </w:rPr>
        <w:t xml:space="preserve"> </w:t>
      </w:r>
      <w:r w:rsidR="00FB139A" w:rsidRPr="00787320">
        <w:rPr>
          <w:rFonts w:ascii="Times New Roman" w:eastAsia="Times New Roman" w:hAnsi="Times New Roman" w:cs="Times New Roman"/>
          <w:sz w:val="28"/>
          <w:szCs w:val="28"/>
          <w:lang w:eastAsia="ru-RU"/>
        </w:rPr>
        <w:t>Новейшая учебная</w:t>
      </w:r>
      <w:r w:rsidRPr="00787320">
        <w:rPr>
          <w:rFonts w:ascii="Times New Roman" w:eastAsia="Times New Roman" w:hAnsi="Times New Roman" w:cs="Times New Roman"/>
          <w:sz w:val="28"/>
          <w:szCs w:val="28"/>
          <w:lang w:eastAsia="ru-RU"/>
        </w:rPr>
        <w:t xml:space="preserve"> материально-техническая база для подготовки востребованных специалистов в области транспорта, науки, связи и бизнеса.</w:t>
      </w:r>
    </w:p>
    <w:p w:rsidR="00205E2B" w:rsidRPr="00787320" w:rsidRDefault="00E74AA0" w:rsidP="000E372B">
      <w:pPr>
        <w:spacing w:after="0" w:line="360" w:lineRule="auto"/>
        <w:ind w:firstLine="1134"/>
        <w:jc w:val="both"/>
        <w:rPr>
          <w:rFonts w:ascii="Times New Roman" w:hAnsi="Times New Roman" w:cs="Times New Roman"/>
          <w:sz w:val="28"/>
          <w:szCs w:val="28"/>
        </w:rPr>
      </w:pPr>
      <w:r w:rsidRPr="00787320">
        <w:rPr>
          <w:rFonts w:ascii="Times New Roman" w:eastAsia="Times New Roman" w:hAnsi="Times New Roman" w:cs="Times New Roman"/>
          <w:b/>
          <w:bCs/>
          <w:i/>
          <w:iCs/>
          <w:sz w:val="28"/>
          <w:szCs w:val="28"/>
          <w:lang w:eastAsia="ru-RU"/>
        </w:rPr>
        <w:t xml:space="preserve">Стратегия </w:t>
      </w:r>
      <w:r w:rsidR="003C3CD6" w:rsidRPr="00787320">
        <w:rPr>
          <w:rFonts w:ascii="Times New Roman" w:eastAsia="Times New Roman" w:hAnsi="Times New Roman" w:cs="Times New Roman"/>
          <w:b/>
          <w:bCs/>
          <w:i/>
          <w:iCs/>
          <w:sz w:val="28"/>
          <w:szCs w:val="28"/>
          <w:lang w:eastAsia="ru-RU"/>
        </w:rPr>
        <w:t>колледжа</w:t>
      </w:r>
      <w:r w:rsidR="003C3CD6" w:rsidRPr="00787320">
        <w:rPr>
          <w:rFonts w:ascii="Times New Roman" w:eastAsia="Times New Roman" w:hAnsi="Times New Roman" w:cs="Times New Roman"/>
          <w:bCs/>
          <w:i/>
          <w:iCs/>
          <w:sz w:val="28"/>
          <w:szCs w:val="28"/>
          <w:lang w:eastAsia="ru-RU"/>
        </w:rPr>
        <w:t xml:space="preserve"> </w:t>
      </w:r>
      <w:r w:rsidR="003C3CD6" w:rsidRPr="00787320">
        <w:rPr>
          <w:rFonts w:ascii="Times New Roman" w:eastAsia="Times New Roman" w:hAnsi="Times New Roman" w:cs="Times New Roman"/>
          <w:sz w:val="28"/>
          <w:szCs w:val="28"/>
          <w:lang w:eastAsia="ru-RU"/>
        </w:rPr>
        <w:t xml:space="preserve"> - доступное получение качественного образования с приобретени</w:t>
      </w:r>
      <w:r w:rsidR="0087503A" w:rsidRPr="00787320">
        <w:rPr>
          <w:rFonts w:ascii="Times New Roman" w:eastAsia="Times New Roman" w:hAnsi="Times New Roman" w:cs="Times New Roman"/>
          <w:sz w:val="28"/>
          <w:szCs w:val="28"/>
          <w:lang w:eastAsia="ru-RU"/>
        </w:rPr>
        <w:t>е</w:t>
      </w:r>
      <w:r w:rsidR="003C3CD6" w:rsidRPr="00787320">
        <w:rPr>
          <w:rFonts w:ascii="Times New Roman" w:eastAsia="Times New Roman" w:hAnsi="Times New Roman" w:cs="Times New Roman"/>
          <w:sz w:val="28"/>
          <w:szCs w:val="28"/>
          <w:lang w:eastAsia="ru-RU"/>
        </w:rPr>
        <w:t xml:space="preserve">м профессиональных навыков специалиста на уровне национальных и  международных стандартов. </w:t>
      </w:r>
    </w:p>
    <w:p w:rsidR="00B210B5" w:rsidRPr="00787320" w:rsidRDefault="00B210B5" w:rsidP="000E372B">
      <w:pPr>
        <w:spacing w:after="0" w:line="360" w:lineRule="auto"/>
        <w:ind w:firstLine="1134"/>
        <w:jc w:val="both"/>
        <w:rPr>
          <w:rFonts w:ascii="Times New Roman" w:hAnsi="Times New Roman" w:cs="Times New Roman"/>
          <w:bCs/>
          <w:iCs/>
          <w:sz w:val="28"/>
          <w:szCs w:val="28"/>
        </w:rPr>
      </w:pPr>
    </w:p>
    <w:p w:rsidR="00A54C07" w:rsidRPr="007C38BD" w:rsidRDefault="00B210B5" w:rsidP="000E372B">
      <w:pPr>
        <w:spacing w:after="0" w:line="360" w:lineRule="auto"/>
        <w:ind w:firstLine="1134"/>
        <w:jc w:val="both"/>
        <w:rPr>
          <w:rFonts w:ascii="Times New Roman" w:hAnsi="Times New Roman" w:cs="Times New Roman"/>
          <w:b/>
          <w:bCs/>
          <w:iCs/>
          <w:sz w:val="28"/>
          <w:szCs w:val="28"/>
        </w:rPr>
      </w:pPr>
      <w:r w:rsidRPr="00787320">
        <w:rPr>
          <w:rFonts w:ascii="Times New Roman" w:hAnsi="Times New Roman" w:cs="Times New Roman"/>
          <w:b/>
          <w:bCs/>
          <w:iCs/>
          <w:sz w:val="28"/>
          <w:szCs w:val="28"/>
        </w:rPr>
        <w:t xml:space="preserve">2. </w:t>
      </w:r>
      <w:r w:rsidR="00A54C07" w:rsidRPr="00787320">
        <w:rPr>
          <w:rFonts w:ascii="Times New Roman" w:hAnsi="Times New Roman" w:cs="Times New Roman"/>
          <w:b/>
          <w:bCs/>
          <w:iCs/>
          <w:sz w:val="28"/>
          <w:szCs w:val="28"/>
        </w:rPr>
        <w:t>Анал</w:t>
      </w:r>
      <w:r w:rsidR="002B62CA" w:rsidRPr="00787320">
        <w:rPr>
          <w:rFonts w:ascii="Times New Roman" w:hAnsi="Times New Roman" w:cs="Times New Roman"/>
          <w:b/>
          <w:bCs/>
          <w:iCs/>
          <w:sz w:val="28"/>
          <w:szCs w:val="28"/>
        </w:rPr>
        <w:t>из текущего состояния</w:t>
      </w:r>
      <w:r w:rsidR="007C38BD">
        <w:rPr>
          <w:rFonts w:ascii="Times New Roman" w:hAnsi="Times New Roman" w:cs="Times New Roman"/>
          <w:b/>
          <w:bCs/>
          <w:iCs/>
          <w:sz w:val="28"/>
          <w:szCs w:val="28"/>
        </w:rPr>
        <w:t xml:space="preserve">, </w:t>
      </w:r>
      <w:r w:rsidR="007C38BD" w:rsidRPr="007C38BD">
        <w:rPr>
          <w:rFonts w:ascii="Times New Roman" w:hAnsi="Times New Roman" w:cs="Times New Roman"/>
          <w:b/>
          <w:sz w:val="28"/>
          <w:szCs w:val="28"/>
        </w:rPr>
        <w:t xml:space="preserve">показатели деятельности </w:t>
      </w:r>
      <w:r w:rsidR="002B62CA" w:rsidRPr="007C38BD">
        <w:rPr>
          <w:rFonts w:ascii="Times New Roman" w:hAnsi="Times New Roman" w:cs="Times New Roman"/>
          <w:b/>
          <w:bCs/>
          <w:iCs/>
          <w:sz w:val="28"/>
          <w:szCs w:val="28"/>
        </w:rPr>
        <w:t xml:space="preserve"> и тенденции </w:t>
      </w:r>
      <w:r w:rsidR="00A54C07" w:rsidRPr="007C38BD">
        <w:rPr>
          <w:rFonts w:ascii="Times New Roman" w:hAnsi="Times New Roman" w:cs="Times New Roman"/>
          <w:b/>
          <w:bCs/>
          <w:iCs/>
          <w:sz w:val="28"/>
          <w:szCs w:val="28"/>
        </w:rPr>
        <w:t>развития</w:t>
      </w:r>
    </w:p>
    <w:p w:rsidR="003C3CD6" w:rsidRPr="00787320" w:rsidRDefault="00B210B5" w:rsidP="000E372B">
      <w:pPr>
        <w:widowControl w:val="0"/>
        <w:tabs>
          <w:tab w:val="left" w:pos="709"/>
        </w:tabs>
        <w:autoSpaceDE w:val="0"/>
        <w:autoSpaceDN w:val="0"/>
        <w:spacing w:after="0" w:line="360" w:lineRule="auto"/>
        <w:ind w:right="-86" w:firstLine="1134"/>
        <w:jc w:val="both"/>
        <w:rPr>
          <w:rFonts w:ascii="Times New Roman" w:eastAsia="Times New Roman" w:hAnsi="Times New Roman" w:cs="Times New Roman"/>
          <w:sz w:val="28"/>
          <w:szCs w:val="28"/>
          <w:lang w:eastAsia="ru-RU" w:bidi="ru-RU"/>
        </w:rPr>
      </w:pPr>
      <w:r w:rsidRPr="00787320">
        <w:rPr>
          <w:rFonts w:ascii="Times New Roman" w:eastAsia="Times New Roman" w:hAnsi="Times New Roman" w:cs="Times New Roman"/>
          <w:sz w:val="28"/>
          <w:szCs w:val="28"/>
          <w:lang w:eastAsia="ru-RU" w:bidi="ru-RU"/>
        </w:rPr>
        <w:tab/>
      </w:r>
      <w:r w:rsidR="003C3CD6" w:rsidRPr="00787320">
        <w:rPr>
          <w:rFonts w:ascii="Times New Roman" w:eastAsia="Times New Roman" w:hAnsi="Times New Roman" w:cs="Times New Roman"/>
          <w:sz w:val="28"/>
          <w:szCs w:val="28"/>
          <w:lang w:eastAsia="ru-RU" w:bidi="ru-RU"/>
        </w:rPr>
        <w:t xml:space="preserve">Учреждение образования «Алматинский колледж железнодорожного транспорта» (далее – АКЖТ) – организация образования, имеющая статус юридического лица, реализующая профессиональные образовательные программы (далее - ОП) технического и </w:t>
      </w:r>
      <w:r w:rsidR="0078207C" w:rsidRPr="00787320">
        <w:rPr>
          <w:rFonts w:ascii="Times New Roman" w:eastAsia="Times New Roman" w:hAnsi="Times New Roman" w:cs="Times New Roman"/>
          <w:sz w:val="28"/>
          <w:szCs w:val="28"/>
          <w:lang w:eastAsia="ru-RU" w:bidi="ru-RU"/>
        </w:rPr>
        <w:t>профессионального</w:t>
      </w:r>
      <w:r w:rsidR="003C3CD6" w:rsidRPr="00787320">
        <w:rPr>
          <w:rFonts w:ascii="Times New Roman" w:eastAsia="Times New Roman" w:hAnsi="Times New Roman" w:cs="Times New Roman"/>
          <w:sz w:val="28"/>
          <w:szCs w:val="28"/>
          <w:lang w:eastAsia="ru-RU" w:bidi="ru-RU"/>
        </w:rPr>
        <w:t xml:space="preserve"> образования (далее - ТиПО). </w:t>
      </w:r>
    </w:p>
    <w:p w:rsidR="00FA2ED7" w:rsidRDefault="003C3CD6" w:rsidP="00FA2ED7">
      <w:pPr>
        <w:widowControl w:val="0"/>
        <w:autoSpaceDE w:val="0"/>
        <w:autoSpaceDN w:val="0"/>
        <w:spacing w:after="0" w:line="360" w:lineRule="auto"/>
        <w:ind w:firstLine="1134"/>
        <w:jc w:val="both"/>
        <w:rPr>
          <w:rFonts w:ascii="Times New Roman" w:eastAsia="Times New Roman" w:hAnsi="Times New Roman" w:cs="Times New Roman"/>
          <w:sz w:val="28"/>
          <w:szCs w:val="28"/>
          <w:lang w:eastAsia="ru-RU" w:bidi="ru-RU"/>
        </w:rPr>
      </w:pPr>
      <w:r w:rsidRPr="00787320">
        <w:rPr>
          <w:rFonts w:ascii="Times New Roman" w:eastAsia="Times New Roman" w:hAnsi="Times New Roman" w:cs="Times New Roman"/>
          <w:sz w:val="28"/>
          <w:szCs w:val="28"/>
          <w:lang w:eastAsia="ru-RU" w:bidi="ru-RU"/>
        </w:rPr>
        <w:t xml:space="preserve">  </w:t>
      </w:r>
      <w:r w:rsidR="00FA2ED7" w:rsidRPr="00FA2ED7">
        <w:rPr>
          <w:rFonts w:ascii="Times New Roman" w:eastAsia="Times New Roman" w:hAnsi="Times New Roman" w:cs="Times New Roman"/>
          <w:sz w:val="28"/>
          <w:szCs w:val="28"/>
          <w:lang w:eastAsia="ru-RU" w:bidi="ru-RU"/>
        </w:rPr>
        <w:t xml:space="preserve">АКЖТ осуществляет образовательную деятельность по 6 специальностям и 6 квалификациям в соответствии с  Государственной лицензией № KZ49LAA0000601214 </w:t>
      </w:r>
      <w:r w:rsidR="00FA2ED7" w:rsidRPr="00FA2ED7">
        <w:rPr>
          <w:rFonts w:ascii="Times New Roman" w:eastAsia="Times New Roman" w:hAnsi="Times New Roman" w:cs="Times New Roman"/>
          <w:sz w:val="28"/>
          <w:szCs w:val="28"/>
          <w:lang w:val="kk-KZ" w:eastAsia="ru-RU" w:bidi="ru-RU"/>
        </w:rPr>
        <w:t>от 14.10.2015г</w:t>
      </w:r>
      <w:r w:rsidR="00FA2ED7" w:rsidRPr="00FA2ED7">
        <w:rPr>
          <w:rFonts w:ascii="Times New Roman" w:eastAsia="Times New Roman" w:hAnsi="Times New Roman" w:cs="Times New Roman"/>
          <w:sz w:val="28"/>
          <w:szCs w:val="28"/>
          <w:lang w:eastAsia="ru-RU" w:bidi="ru-RU"/>
        </w:rPr>
        <w:t>. выданной Департаментом по контролю в сфере образования  города Алматы  Комитета по контролю в сфере образования и науки Министерства образования и науки РК</w:t>
      </w:r>
      <w:r w:rsidR="0095233A">
        <w:rPr>
          <w:rFonts w:ascii="Times New Roman" w:eastAsia="Times New Roman" w:hAnsi="Times New Roman" w:cs="Times New Roman"/>
          <w:sz w:val="28"/>
          <w:szCs w:val="28"/>
          <w:lang w:eastAsia="ru-RU" w:bidi="ru-RU"/>
        </w:rPr>
        <w:t xml:space="preserve">, а также </w:t>
      </w:r>
      <w:r w:rsidR="0095233A" w:rsidRPr="0095233A">
        <w:rPr>
          <w:rFonts w:ascii="Times New Roman" w:eastAsia="Times New Roman" w:hAnsi="Times New Roman" w:cs="Times New Roman"/>
          <w:sz w:val="28"/>
          <w:szCs w:val="28"/>
          <w:lang w:eastAsia="ru-RU" w:bidi="ru-RU"/>
        </w:rPr>
        <w:t>Уставом и другими необходимыми нормативно-правовыми документами</w:t>
      </w:r>
      <w:r w:rsidR="0095233A">
        <w:rPr>
          <w:rFonts w:ascii="Times New Roman" w:eastAsia="Times New Roman" w:hAnsi="Times New Roman" w:cs="Times New Roman"/>
          <w:sz w:val="28"/>
          <w:szCs w:val="28"/>
          <w:lang w:eastAsia="ru-RU" w:bidi="ru-RU"/>
        </w:rPr>
        <w:t>.</w:t>
      </w:r>
    </w:p>
    <w:p w:rsidR="00DD2867" w:rsidRDefault="00DD2867" w:rsidP="00FA2ED7">
      <w:pPr>
        <w:widowControl w:val="0"/>
        <w:autoSpaceDE w:val="0"/>
        <w:autoSpaceDN w:val="0"/>
        <w:spacing w:after="0" w:line="360" w:lineRule="auto"/>
        <w:ind w:firstLine="1134"/>
        <w:jc w:val="both"/>
        <w:rPr>
          <w:rFonts w:ascii="Times New Roman" w:eastAsiaTheme="minorEastAsia" w:hAnsi="Times New Roman" w:cs="Times New Roman"/>
          <w:color w:val="000000" w:themeColor="text1"/>
          <w:sz w:val="28"/>
          <w:szCs w:val="28"/>
        </w:rPr>
      </w:pPr>
      <w:r w:rsidRPr="00787320">
        <w:rPr>
          <w:rFonts w:ascii="Times New Roman" w:hAnsi="Times New Roman" w:cs="Times New Roman"/>
          <w:sz w:val="28"/>
          <w:szCs w:val="28"/>
        </w:rPr>
        <w:t>Юридический адрес:</w:t>
      </w:r>
      <w:r w:rsidRPr="00787320">
        <w:rPr>
          <w:rFonts w:ascii="Times New Roman" w:eastAsiaTheme="minorEastAsia" w:hAnsi="Times New Roman" w:cs="Times New Roman"/>
          <w:color w:val="000000" w:themeColor="text1"/>
          <w:sz w:val="28"/>
          <w:szCs w:val="28"/>
        </w:rPr>
        <w:t xml:space="preserve"> Учреждение образования «Алматинский колледж железнодорожного транспорта». Юридические реквизиты: 050010, Республика Казахстан, г. Алматы, пр. Достык, 108, БИН 060340005567, ИИК №KZ848560000000254464, БИК KCJBKZKX, </w:t>
      </w:r>
      <w:r w:rsidRPr="00FA2ED7">
        <w:rPr>
          <w:rFonts w:ascii="Times New Roman" w:eastAsiaTheme="minorEastAsia" w:hAnsi="Times New Roman" w:cs="Times New Roman"/>
          <w:color w:val="000000" w:themeColor="text1"/>
          <w:sz w:val="28"/>
          <w:szCs w:val="28"/>
        </w:rPr>
        <w:t>Код бенефициара 1</w:t>
      </w:r>
      <w:r w:rsidR="00FA2ED7" w:rsidRPr="00FA2ED7">
        <w:rPr>
          <w:rFonts w:ascii="Times New Roman" w:eastAsiaTheme="minorEastAsia" w:hAnsi="Times New Roman" w:cs="Times New Roman"/>
          <w:color w:val="000000" w:themeColor="text1"/>
          <w:sz w:val="28"/>
          <w:szCs w:val="28"/>
        </w:rPr>
        <w:t>6</w:t>
      </w:r>
      <w:r w:rsidRPr="00FA2ED7">
        <w:rPr>
          <w:rFonts w:ascii="Times New Roman" w:eastAsiaTheme="minorEastAsia" w:hAnsi="Times New Roman" w:cs="Times New Roman"/>
          <w:color w:val="000000" w:themeColor="text1"/>
          <w:sz w:val="28"/>
          <w:szCs w:val="28"/>
        </w:rPr>
        <w:t>, АО"БанкЦентрКредит" г. Алматы</w:t>
      </w:r>
      <w:r w:rsidR="0095233A">
        <w:rPr>
          <w:rFonts w:ascii="Times New Roman" w:eastAsiaTheme="minorEastAsia" w:hAnsi="Times New Roman" w:cs="Times New Roman"/>
          <w:color w:val="000000" w:themeColor="text1"/>
          <w:sz w:val="28"/>
          <w:szCs w:val="28"/>
        </w:rPr>
        <w:t>.</w:t>
      </w:r>
    </w:p>
    <w:p w:rsidR="0095233A" w:rsidRPr="00787320" w:rsidRDefault="0095233A" w:rsidP="00FA2ED7">
      <w:pPr>
        <w:widowControl w:val="0"/>
        <w:autoSpaceDE w:val="0"/>
        <w:autoSpaceDN w:val="0"/>
        <w:spacing w:after="0" w:line="360" w:lineRule="auto"/>
        <w:ind w:firstLine="1134"/>
        <w:jc w:val="both"/>
        <w:rPr>
          <w:rFonts w:ascii="Times New Roman" w:hAnsi="Times New Roman" w:cs="Times New Roman"/>
          <w:b/>
          <w:sz w:val="28"/>
          <w:szCs w:val="28"/>
        </w:rPr>
      </w:pPr>
      <w:r>
        <w:rPr>
          <w:rFonts w:ascii="Times New Roman" w:eastAsiaTheme="minorEastAsia" w:hAnsi="Times New Roman" w:cs="Times New Roman"/>
          <w:color w:val="000000" w:themeColor="text1"/>
          <w:sz w:val="28"/>
          <w:szCs w:val="28"/>
        </w:rPr>
        <w:t xml:space="preserve">Специальности колледжа: </w:t>
      </w:r>
    </w:p>
    <w:p w:rsidR="003C3CD6" w:rsidRPr="0095233A" w:rsidRDefault="003C3CD6" w:rsidP="0095233A">
      <w:pPr>
        <w:pStyle w:val="ac"/>
        <w:widowControl w:val="0"/>
        <w:numPr>
          <w:ilvl w:val="0"/>
          <w:numId w:val="30"/>
        </w:numPr>
        <w:tabs>
          <w:tab w:val="left" w:pos="1134"/>
        </w:tabs>
        <w:autoSpaceDE w:val="0"/>
        <w:autoSpaceDN w:val="0"/>
        <w:spacing w:after="0" w:line="360" w:lineRule="auto"/>
        <w:ind w:left="0" w:firstLine="1134"/>
        <w:jc w:val="both"/>
        <w:rPr>
          <w:rFonts w:ascii="Times New Roman" w:hAnsi="Times New Roman"/>
          <w:sz w:val="28"/>
          <w:szCs w:val="28"/>
          <w:lang w:bidi="ru-RU"/>
        </w:rPr>
      </w:pPr>
      <w:r w:rsidRPr="0095233A">
        <w:rPr>
          <w:rFonts w:ascii="Times New Roman" w:hAnsi="Times New Roman"/>
          <w:sz w:val="28"/>
          <w:szCs w:val="28"/>
        </w:rPr>
        <w:t>1303000</w:t>
      </w:r>
      <w:r w:rsidRPr="0095233A">
        <w:rPr>
          <w:rFonts w:ascii="Times New Roman" w:hAnsi="Times New Roman"/>
          <w:sz w:val="28"/>
          <w:szCs w:val="28"/>
          <w:lang w:bidi="ru-RU"/>
        </w:rPr>
        <w:t xml:space="preserve"> - </w:t>
      </w:r>
      <w:r w:rsidRPr="0095233A">
        <w:rPr>
          <w:rFonts w:ascii="Times New Roman" w:hAnsi="Times New Roman"/>
          <w:sz w:val="28"/>
          <w:szCs w:val="28"/>
        </w:rPr>
        <w:t>Автоматика, телемеханика и управление движением на железнодорожном транспорте</w:t>
      </w:r>
      <w:r w:rsidRPr="0095233A">
        <w:rPr>
          <w:rFonts w:ascii="Times New Roman" w:hAnsi="Times New Roman"/>
          <w:sz w:val="28"/>
          <w:szCs w:val="28"/>
          <w:lang w:bidi="ru-RU"/>
        </w:rPr>
        <w:t xml:space="preserve">,  квалификация </w:t>
      </w:r>
      <w:r w:rsidRPr="0095233A">
        <w:rPr>
          <w:rFonts w:ascii="Times New Roman" w:hAnsi="Times New Roman"/>
          <w:sz w:val="28"/>
          <w:szCs w:val="28"/>
        </w:rPr>
        <w:t>1303043 - «электромеханик»</w:t>
      </w:r>
      <w:r w:rsidRPr="0095233A">
        <w:rPr>
          <w:rFonts w:ascii="Times New Roman" w:hAnsi="Times New Roman"/>
          <w:sz w:val="28"/>
          <w:szCs w:val="28"/>
          <w:lang w:bidi="ru-RU"/>
        </w:rPr>
        <w:t>;</w:t>
      </w:r>
    </w:p>
    <w:p w:rsidR="003C3CD6" w:rsidRPr="0095233A" w:rsidRDefault="003C3CD6" w:rsidP="0095233A">
      <w:pPr>
        <w:pStyle w:val="ac"/>
        <w:widowControl w:val="0"/>
        <w:numPr>
          <w:ilvl w:val="0"/>
          <w:numId w:val="30"/>
        </w:numPr>
        <w:tabs>
          <w:tab w:val="left" w:pos="1134"/>
        </w:tabs>
        <w:autoSpaceDE w:val="0"/>
        <w:autoSpaceDN w:val="0"/>
        <w:spacing w:after="0" w:line="360" w:lineRule="auto"/>
        <w:ind w:left="0" w:firstLine="1134"/>
        <w:jc w:val="both"/>
        <w:rPr>
          <w:rFonts w:ascii="Times New Roman" w:hAnsi="Times New Roman"/>
          <w:sz w:val="28"/>
          <w:szCs w:val="28"/>
          <w:lang w:bidi="ru-RU"/>
        </w:rPr>
      </w:pPr>
      <w:r w:rsidRPr="0095233A">
        <w:rPr>
          <w:rFonts w:ascii="Times New Roman" w:hAnsi="Times New Roman"/>
          <w:sz w:val="28"/>
          <w:szCs w:val="28"/>
        </w:rPr>
        <w:t>1203000</w:t>
      </w:r>
      <w:r w:rsidRPr="0095233A">
        <w:rPr>
          <w:rFonts w:ascii="Times New Roman" w:hAnsi="Times New Roman"/>
          <w:sz w:val="28"/>
          <w:szCs w:val="28"/>
          <w:lang w:bidi="ru-RU"/>
        </w:rPr>
        <w:t xml:space="preserve">  - </w:t>
      </w:r>
      <w:r w:rsidRPr="0095233A">
        <w:rPr>
          <w:rFonts w:ascii="Times New Roman" w:hAnsi="Times New Roman"/>
          <w:sz w:val="28"/>
          <w:szCs w:val="28"/>
        </w:rPr>
        <w:t>Организация перевозок и управление движением на железнодорожном транспорте</w:t>
      </w:r>
      <w:r w:rsidRPr="0095233A">
        <w:rPr>
          <w:rFonts w:ascii="Times New Roman" w:hAnsi="Times New Roman"/>
          <w:sz w:val="28"/>
          <w:szCs w:val="28"/>
          <w:lang w:bidi="ru-RU"/>
        </w:rPr>
        <w:t xml:space="preserve">, квалификация </w:t>
      </w:r>
      <w:r w:rsidRPr="0095233A">
        <w:rPr>
          <w:rFonts w:ascii="Times New Roman" w:hAnsi="Times New Roman"/>
          <w:sz w:val="28"/>
          <w:szCs w:val="28"/>
        </w:rPr>
        <w:t>1203093 «техник организатор перевозок»</w:t>
      </w:r>
      <w:r w:rsidRPr="0095233A">
        <w:rPr>
          <w:rFonts w:ascii="Times New Roman" w:hAnsi="Times New Roman"/>
          <w:sz w:val="28"/>
          <w:szCs w:val="28"/>
          <w:lang w:bidi="ru-RU"/>
        </w:rPr>
        <w:t>;</w:t>
      </w:r>
    </w:p>
    <w:p w:rsidR="003C3CD6" w:rsidRPr="0095233A" w:rsidRDefault="003C3CD6" w:rsidP="0095233A">
      <w:pPr>
        <w:pStyle w:val="ac"/>
        <w:widowControl w:val="0"/>
        <w:numPr>
          <w:ilvl w:val="0"/>
          <w:numId w:val="30"/>
        </w:numPr>
        <w:tabs>
          <w:tab w:val="left" w:pos="1134"/>
        </w:tabs>
        <w:autoSpaceDE w:val="0"/>
        <w:autoSpaceDN w:val="0"/>
        <w:spacing w:after="0" w:line="360" w:lineRule="auto"/>
        <w:ind w:left="0" w:firstLine="1134"/>
        <w:jc w:val="both"/>
        <w:rPr>
          <w:rFonts w:ascii="Times New Roman" w:hAnsi="Times New Roman"/>
          <w:sz w:val="28"/>
          <w:szCs w:val="28"/>
          <w:lang w:bidi="ru-RU"/>
        </w:rPr>
      </w:pPr>
      <w:r w:rsidRPr="0095233A">
        <w:rPr>
          <w:rFonts w:ascii="Times New Roman" w:hAnsi="Times New Roman"/>
          <w:sz w:val="28"/>
          <w:szCs w:val="28"/>
        </w:rPr>
        <w:t>0518000</w:t>
      </w:r>
      <w:r w:rsidRPr="0095233A">
        <w:rPr>
          <w:rFonts w:ascii="Times New Roman" w:hAnsi="Times New Roman"/>
          <w:sz w:val="28"/>
          <w:szCs w:val="28"/>
          <w:lang w:bidi="ru-RU"/>
        </w:rPr>
        <w:t xml:space="preserve"> - </w:t>
      </w:r>
      <w:r w:rsidRPr="0095233A">
        <w:rPr>
          <w:rFonts w:ascii="Times New Roman" w:hAnsi="Times New Roman"/>
          <w:sz w:val="28"/>
          <w:szCs w:val="28"/>
        </w:rPr>
        <w:t>Учет и аудит (по отраслям)</w:t>
      </w:r>
      <w:r w:rsidRPr="0095233A">
        <w:rPr>
          <w:rFonts w:ascii="Times New Roman" w:hAnsi="Times New Roman"/>
          <w:sz w:val="28"/>
          <w:szCs w:val="28"/>
          <w:lang w:bidi="ru-RU"/>
        </w:rPr>
        <w:t xml:space="preserve">,  квалификация 0518033 «экономист-бухгалтер»;  </w:t>
      </w:r>
    </w:p>
    <w:p w:rsidR="003C3CD6" w:rsidRPr="0095233A" w:rsidRDefault="003C3CD6" w:rsidP="0095233A">
      <w:pPr>
        <w:pStyle w:val="ac"/>
        <w:widowControl w:val="0"/>
        <w:numPr>
          <w:ilvl w:val="0"/>
          <w:numId w:val="30"/>
        </w:numPr>
        <w:tabs>
          <w:tab w:val="left" w:pos="1134"/>
        </w:tabs>
        <w:autoSpaceDE w:val="0"/>
        <w:autoSpaceDN w:val="0"/>
        <w:spacing w:after="0" w:line="360" w:lineRule="auto"/>
        <w:ind w:left="0" w:firstLine="1134"/>
        <w:jc w:val="both"/>
        <w:rPr>
          <w:rFonts w:ascii="Times New Roman" w:hAnsi="Times New Roman"/>
          <w:sz w:val="28"/>
          <w:szCs w:val="28"/>
          <w:lang w:bidi="ru-RU"/>
        </w:rPr>
      </w:pPr>
      <w:r w:rsidRPr="0095233A">
        <w:rPr>
          <w:rFonts w:ascii="Times New Roman" w:hAnsi="Times New Roman"/>
          <w:sz w:val="28"/>
          <w:szCs w:val="28"/>
        </w:rPr>
        <w:t>1108000</w:t>
      </w:r>
      <w:r w:rsidRPr="0095233A">
        <w:rPr>
          <w:rFonts w:ascii="Times New Roman" w:hAnsi="Times New Roman"/>
          <w:sz w:val="28"/>
          <w:szCs w:val="28"/>
          <w:lang w:bidi="ru-RU"/>
        </w:rPr>
        <w:t xml:space="preserve"> - </w:t>
      </w:r>
      <w:r w:rsidRPr="0095233A">
        <w:rPr>
          <w:rFonts w:ascii="Times New Roman" w:hAnsi="Times New Roman"/>
          <w:sz w:val="28"/>
          <w:szCs w:val="28"/>
        </w:rPr>
        <w:t>Эксплуатация, ремонт и техническое обслуживание подвижного состава железных дорог (по видам)</w:t>
      </w:r>
      <w:r w:rsidRPr="0095233A">
        <w:rPr>
          <w:rFonts w:ascii="Times New Roman" w:hAnsi="Times New Roman"/>
          <w:sz w:val="28"/>
          <w:szCs w:val="28"/>
          <w:lang w:bidi="ru-RU"/>
        </w:rPr>
        <w:t xml:space="preserve">, квалификация </w:t>
      </w:r>
      <w:r w:rsidRPr="0095233A">
        <w:rPr>
          <w:rFonts w:ascii="Times New Roman" w:hAnsi="Times New Roman"/>
          <w:sz w:val="28"/>
          <w:szCs w:val="28"/>
        </w:rPr>
        <w:t>1108183 «</w:t>
      </w:r>
      <w:r w:rsidRPr="0095233A">
        <w:rPr>
          <w:rFonts w:ascii="Times New Roman" w:hAnsi="Times New Roman"/>
          <w:sz w:val="28"/>
          <w:szCs w:val="28"/>
          <w:lang w:val="kk-KZ"/>
        </w:rPr>
        <w:t>техник</w:t>
      </w:r>
      <w:r w:rsidRPr="0095233A">
        <w:rPr>
          <w:rFonts w:ascii="Times New Roman" w:hAnsi="Times New Roman"/>
          <w:sz w:val="28"/>
          <w:szCs w:val="28"/>
        </w:rPr>
        <w:t>-электромеханик»</w:t>
      </w:r>
      <w:r w:rsidRPr="0095233A">
        <w:rPr>
          <w:rFonts w:ascii="Times New Roman" w:hAnsi="Times New Roman"/>
          <w:sz w:val="28"/>
          <w:szCs w:val="28"/>
          <w:lang w:bidi="ru-RU"/>
        </w:rPr>
        <w:t>;</w:t>
      </w:r>
    </w:p>
    <w:p w:rsidR="003C3CD6" w:rsidRPr="0095233A" w:rsidRDefault="0095233A" w:rsidP="0095233A">
      <w:pPr>
        <w:pStyle w:val="ac"/>
        <w:widowControl w:val="0"/>
        <w:numPr>
          <w:ilvl w:val="0"/>
          <w:numId w:val="30"/>
        </w:numPr>
        <w:tabs>
          <w:tab w:val="left" w:pos="1134"/>
        </w:tabs>
        <w:autoSpaceDE w:val="0"/>
        <w:autoSpaceDN w:val="0"/>
        <w:spacing w:after="0" w:line="360" w:lineRule="auto"/>
        <w:ind w:left="0" w:firstLine="1134"/>
        <w:jc w:val="both"/>
        <w:rPr>
          <w:rFonts w:ascii="Times New Roman" w:hAnsi="Times New Roman"/>
          <w:sz w:val="28"/>
          <w:szCs w:val="28"/>
          <w:lang w:bidi="ru-RU"/>
        </w:rPr>
      </w:pPr>
      <w:r>
        <w:rPr>
          <w:rFonts w:ascii="Times New Roman" w:hAnsi="Times New Roman"/>
          <w:sz w:val="28"/>
          <w:szCs w:val="28"/>
          <w:lang w:bidi="ru-RU"/>
        </w:rPr>
        <w:t>0</w:t>
      </w:r>
      <w:r w:rsidR="003C3CD6" w:rsidRPr="0095233A">
        <w:rPr>
          <w:rFonts w:ascii="Times New Roman" w:hAnsi="Times New Roman"/>
          <w:sz w:val="28"/>
          <w:szCs w:val="28"/>
          <w:lang w:bidi="ru-RU"/>
        </w:rPr>
        <w:t xml:space="preserve">904000 - </w:t>
      </w:r>
      <w:r w:rsidR="003C3CD6" w:rsidRPr="0095233A">
        <w:rPr>
          <w:rFonts w:ascii="Times New Roman" w:hAnsi="Times New Roman"/>
          <w:sz w:val="28"/>
          <w:szCs w:val="28"/>
        </w:rPr>
        <w:t>Электроснабжение, эксплуатация, техническое обслуживание и ремонт электротехнических систем железных дорог</w:t>
      </w:r>
      <w:r w:rsidR="003C3CD6" w:rsidRPr="0095233A">
        <w:rPr>
          <w:rFonts w:ascii="Times New Roman" w:hAnsi="Times New Roman"/>
          <w:sz w:val="28"/>
          <w:szCs w:val="28"/>
          <w:lang w:bidi="ru-RU"/>
        </w:rPr>
        <w:t xml:space="preserve">, квалификация 0904033 «электромеханик»; </w:t>
      </w:r>
    </w:p>
    <w:p w:rsidR="003C3CD6" w:rsidRPr="0095233A" w:rsidRDefault="0095233A" w:rsidP="0095233A">
      <w:pPr>
        <w:pStyle w:val="ac"/>
        <w:widowControl w:val="0"/>
        <w:numPr>
          <w:ilvl w:val="0"/>
          <w:numId w:val="30"/>
        </w:numPr>
        <w:tabs>
          <w:tab w:val="left" w:pos="1134"/>
        </w:tabs>
        <w:autoSpaceDE w:val="0"/>
        <w:autoSpaceDN w:val="0"/>
        <w:spacing w:after="0" w:line="360" w:lineRule="auto"/>
        <w:ind w:left="0" w:firstLine="1134"/>
        <w:jc w:val="both"/>
        <w:rPr>
          <w:rFonts w:ascii="Times New Roman" w:hAnsi="Times New Roman"/>
          <w:sz w:val="28"/>
          <w:szCs w:val="28"/>
          <w:lang w:bidi="ru-RU"/>
        </w:rPr>
      </w:pPr>
      <w:r>
        <w:rPr>
          <w:rFonts w:ascii="Times New Roman" w:hAnsi="Times New Roman"/>
          <w:sz w:val="28"/>
          <w:szCs w:val="28"/>
        </w:rPr>
        <w:t>1</w:t>
      </w:r>
      <w:r w:rsidR="003C3CD6" w:rsidRPr="0095233A">
        <w:rPr>
          <w:rFonts w:ascii="Times New Roman" w:hAnsi="Times New Roman"/>
          <w:sz w:val="28"/>
          <w:szCs w:val="28"/>
        </w:rPr>
        <w:t xml:space="preserve">409000 - Строительство железных дорог, путь и путевое хозяйство, </w:t>
      </w:r>
      <w:r w:rsidR="003C3CD6" w:rsidRPr="0095233A">
        <w:rPr>
          <w:rFonts w:ascii="Times New Roman" w:hAnsi="Times New Roman"/>
          <w:sz w:val="28"/>
          <w:szCs w:val="28"/>
          <w:lang w:bidi="ru-RU"/>
        </w:rPr>
        <w:t xml:space="preserve">квалификация </w:t>
      </w:r>
      <w:r w:rsidR="003C3CD6" w:rsidRPr="0095233A">
        <w:rPr>
          <w:rFonts w:ascii="Times New Roman" w:hAnsi="Times New Roman"/>
          <w:sz w:val="28"/>
          <w:szCs w:val="28"/>
        </w:rPr>
        <w:t>1409053 «техник-путеец-строитель»</w:t>
      </w:r>
      <w:r w:rsidR="003C3CD6" w:rsidRPr="0095233A">
        <w:rPr>
          <w:rFonts w:ascii="Times New Roman" w:hAnsi="Times New Roman"/>
          <w:sz w:val="28"/>
          <w:szCs w:val="28"/>
          <w:lang w:bidi="ru-RU"/>
        </w:rPr>
        <w:t>.</w:t>
      </w:r>
    </w:p>
    <w:p w:rsidR="00CB2FE7" w:rsidRPr="00787320" w:rsidRDefault="004A387D" w:rsidP="000E372B">
      <w:pPr>
        <w:shd w:val="clear" w:color="auto" w:fill="FFFFFF"/>
        <w:spacing w:after="0" w:line="360" w:lineRule="auto"/>
        <w:ind w:firstLine="1134"/>
        <w:jc w:val="both"/>
        <w:rPr>
          <w:rFonts w:ascii="Times New Roman" w:hAnsi="Times New Roman" w:cs="Times New Roman"/>
          <w:sz w:val="28"/>
          <w:szCs w:val="28"/>
          <w:lang w:val="kk-KZ"/>
        </w:rPr>
      </w:pPr>
      <w:r w:rsidRPr="00787320">
        <w:rPr>
          <w:rFonts w:ascii="Times New Roman" w:hAnsi="Times New Roman" w:cs="Times New Roman"/>
          <w:sz w:val="28"/>
          <w:szCs w:val="28"/>
          <w:shd w:val="clear" w:color="auto" w:fill="FFFFFF"/>
          <w:lang w:bidi="en-US"/>
        </w:rPr>
        <w:t xml:space="preserve">В учебном заведении по состоянию на 1 октября 2017 года обучаются  </w:t>
      </w:r>
      <w:r w:rsidR="00AE4537" w:rsidRPr="00787320">
        <w:rPr>
          <w:rFonts w:ascii="Times New Roman" w:hAnsi="Times New Roman" w:cs="Times New Roman"/>
          <w:sz w:val="28"/>
          <w:szCs w:val="28"/>
          <w:shd w:val="clear" w:color="auto" w:fill="FFFFFF"/>
          <w:lang w:bidi="en-US"/>
        </w:rPr>
        <w:t>1032 студента</w:t>
      </w:r>
      <w:r w:rsidR="0078207C" w:rsidRPr="00787320">
        <w:rPr>
          <w:rFonts w:ascii="Times New Roman" w:hAnsi="Times New Roman" w:cs="Times New Roman"/>
          <w:sz w:val="28"/>
          <w:szCs w:val="28"/>
          <w:shd w:val="clear" w:color="auto" w:fill="FFFFFF"/>
          <w:lang w:bidi="en-US"/>
        </w:rPr>
        <w:t>,</w:t>
      </w:r>
      <w:r w:rsidR="00AE4537" w:rsidRPr="00787320">
        <w:rPr>
          <w:rFonts w:ascii="Times New Roman" w:hAnsi="Times New Roman" w:cs="Times New Roman"/>
          <w:sz w:val="28"/>
          <w:szCs w:val="28"/>
          <w:shd w:val="clear" w:color="auto" w:fill="FFFFFF"/>
          <w:lang w:bidi="en-US"/>
        </w:rPr>
        <w:t xml:space="preserve">  в т.ч. 385 чел.</w:t>
      </w:r>
      <w:r w:rsidR="00CB2FE7" w:rsidRPr="00787320">
        <w:rPr>
          <w:rFonts w:ascii="Times New Roman" w:hAnsi="Times New Roman" w:cs="Times New Roman"/>
          <w:sz w:val="28"/>
          <w:szCs w:val="28"/>
          <w:shd w:val="clear" w:color="auto" w:fill="FFFFFF"/>
          <w:lang w:bidi="en-US"/>
        </w:rPr>
        <w:t xml:space="preserve"> - по  заочной форме обучения</w:t>
      </w:r>
      <w:r w:rsidR="00AE4537" w:rsidRPr="00787320">
        <w:rPr>
          <w:rFonts w:ascii="Times New Roman" w:hAnsi="Times New Roman" w:cs="Times New Roman"/>
          <w:sz w:val="28"/>
          <w:szCs w:val="28"/>
          <w:shd w:val="clear" w:color="auto" w:fill="FFFFFF"/>
          <w:lang w:bidi="en-US"/>
        </w:rPr>
        <w:t>.</w:t>
      </w:r>
      <w:r w:rsidR="00CB2FE7" w:rsidRPr="00787320">
        <w:rPr>
          <w:rFonts w:ascii="Times New Roman" w:hAnsi="Times New Roman" w:cs="Times New Roman"/>
          <w:sz w:val="28"/>
          <w:szCs w:val="28"/>
          <w:shd w:val="clear" w:color="auto" w:fill="FFFFFF"/>
          <w:lang w:bidi="en-US"/>
        </w:rPr>
        <w:t xml:space="preserve">  Согласно отчет</w:t>
      </w:r>
      <w:r w:rsidR="003206FB" w:rsidRPr="00787320">
        <w:rPr>
          <w:rFonts w:ascii="Times New Roman" w:hAnsi="Times New Roman" w:cs="Times New Roman"/>
          <w:sz w:val="28"/>
          <w:szCs w:val="28"/>
          <w:shd w:val="clear" w:color="auto" w:fill="FFFFFF"/>
          <w:lang w:bidi="en-US"/>
        </w:rPr>
        <w:t>ных данных количество инженерно-педагогических работников</w:t>
      </w:r>
      <w:r w:rsidR="00CB2FE7" w:rsidRPr="00787320">
        <w:rPr>
          <w:rFonts w:ascii="Times New Roman" w:hAnsi="Times New Roman" w:cs="Times New Roman"/>
          <w:sz w:val="28"/>
          <w:szCs w:val="28"/>
          <w:shd w:val="clear" w:color="auto" w:fill="FFFFFF"/>
          <w:lang w:bidi="en-US"/>
        </w:rPr>
        <w:t xml:space="preserve"> в</w:t>
      </w:r>
      <w:r w:rsidR="003206FB" w:rsidRPr="00787320">
        <w:rPr>
          <w:rFonts w:ascii="Times New Roman" w:hAnsi="Times New Roman" w:cs="Times New Roman"/>
          <w:sz w:val="28"/>
          <w:szCs w:val="28"/>
          <w:shd w:val="clear" w:color="auto" w:fill="FFFFFF"/>
          <w:lang w:bidi="en-US"/>
        </w:rPr>
        <w:t xml:space="preserve"> колледже  составляют 55 чел, 11</w:t>
      </w:r>
      <w:r w:rsidR="00CB2FE7" w:rsidRPr="00787320">
        <w:rPr>
          <w:rFonts w:ascii="Times New Roman" w:hAnsi="Times New Roman" w:cs="Times New Roman"/>
          <w:sz w:val="28"/>
          <w:szCs w:val="28"/>
          <w:shd w:val="clear" w:color="auto" w:fill="FFFFFF"/>
          <w:lang w:bidi="en-US"/>
        </w:rPr>
        <w:t xml:space="preserve"> чел. из которых</w:t>
      </w:r>
      <w:r w:rsidR="003206FB" w:rsidRPr="00787320">
        <w:rPr>
          <w:rFonts w:ascii="Times New Roman" w:hAnsi="Times New Roman" w:cs="Times New Roman"/>
          <w:sz w:val="28"/>
          <w:szCs w:val="28"/>
          <w:lang w:val="kk-KZ"/>
        </w:rPr>
        <w:t xml:space="preserve">  составляют АУП,  33 штатных преподавателей и  8</w:t>
      </w:r>
      <w:r w:rsidR="00CB2FE7" w:rsidRPr="00787320">
        <w:rPr>
          <w:rFonts w:ascii="Times New Roman" w:hAnsi="Times New Roman" w:cs="Times New Roman"/>
          <w:sz w:val="28"/>
          <w:szCs w:val="28"/>
          <w:lang w:val="kk-KZ"/>
        </w:rPr>
        <w:t xml:space="preserve"> чел. – </w:t>
      </w:r>
      <w:r w:rsidR="003206FB" w:rsidRPr="00787320">
        <w:rPr>
          <w:rFonts w:ascii="Times New Roman" w:hAnsi="Times New Roman" w:cs="Times New Roman"/>
          <w:sz w:val="28"/>
          <w:szCs w:val="28"/>
          <w:lang w:val="kk-KZ"/>
        </w:rPr>
        <w:t>преподаватели с почасовой оплатой,</w:t>
      </w:r>
      <w:r w:rsidR="00CB2FE7" w:rsidRPr="00787320">
        <w:rPr>
          <w:rFonts w:ascii="Times New Roman" w:hAnsi="Times New Roman" w:cs="Times New Roman"/>
          <w:sz w:val="28"/>
          <w:szCs w:val="28"/>
          <w:lang w:val="kk-KZ"/>
        </w:rPr>
        <w:t xml:space="preserve"> а также 3 </w:t>
      </w:r>
      <w:r w:rsidR="0078207C" w:rsidRPr="00787320">
        <w:rPr>
          <w:rFonts w:ascii="Times New Roman" w:hAnsi="Times New Roman" w:cs="Times New Roman"/>
          <w:sz w:val="28"/>
          <w:szCs w:val="28"/>
          <w:lang w:val="kk-KZ"/>
        </w:rPr>
        <w:t>мастер</w:t>
      </w:r>
      <w:r w:rsidR="00CB2FE7" w:rsidRPr="00787320">
        <w:rPr>
          <w:rFonts w:ascii="Times New Roman" w:hAnsi="Times New Roman" w:cs="Times New Roman"/>
          <w:sz w:val="28"/>
          <w:szCs w:val="28"/>
          <w:lang w:val="kk-KZ"/>
        </w:rPr>
        <w:t>а  производстве</w:t>
      </w:r>
      <w:r w:rsidR="003206FB" w:rsidRPr="00787320">
        <w:rPr>
          <w:rFonts w:ascii="Times New Roman" w:hAnsi="Times New Roman" w:cs="Times New Roman"/>
          <w:sz w:val="28"/>
          <w:szCs w:val="28"/>
          <w:lang w:val="kk-KZ"/>
        </w:rPr>
        <w:t>нного обучения.</w:t>
      </w:r>
      <w:r w:rsidR="0078207C" w:rsidRPr="00787320">
        <w:rPr>
          <w:rFonts w:ascii="Times New Roman" w:hAnsi="Times New Roman" w:cs="Times New Roman"/>
          <w:sz w:val="28"/>
          <w:szCs w:val="28"/>
          <w:lang w:val="kk-KZ"/>
        </w:rPr>
        <w:t xml:space="preserve"> </w:t>
      </w:r>
    </w:p>
    <w:p w:rsidR="0078207C" w:rsidRPr="00787320" w:rsidRDefault="0078207C" w:rsidP="000E372B">
      <w:pPr>
        <w:shd w:val="clear" w:color="auto" w:fill="FFFFFF"/>
        <w:spacing w:after="0" w:line="360" w:lineRule="auto"/>
        <w:ind w:firstLine="1134"/>
        <w:jc w:val="both"/>
        <w:rPr>
          <w:rFonts w:ascii="Times New Roman" w:hAnsi="Times New Roman" w:cs="Times New Roman"/>
          <w:sz w:val="28"/>
          <w:szCs w:val="28"/>
          <w:lang w:val="kk-KZ"/>
        </w:rPr>
      </w:pPr>
      <w:r w:rsidRPr="00787320">
        <w:rPr>
          <w:rFonts w:ascii="Times New Roman" w:hAnsi="Times New Roman" w:cs="Times New Roman"/>
          <w:sz w:val="28"/>
          <w:szCs w:val="28"/>
          <w:lang w:val="kk-KZ"/>
        </w:rPr>
        <w:t xml:space="preserve"> Из общего количества преподавателей</w:t>
      </w:r>
      <w:r w:rsidR="003206FB" w:rsidRPr="00787320">
        <w:rPr>
          <w:rFonts w:ascii="Times New Roman" w:hAnsi="Times New Roman" w:cs="Times New Roman"/>
          <w:sz w:val="28"/>
          <w:szCs w:val="28"/>
          <w:lang w:val="kk-KZ"/>
        </w:rPr>
        <w:t xml:space="preserve"> 25 преподавателей</w:t>
      </w:r>
      <w:r w:rsidRPr="00787320">
        <w:rPr>
          <w:rFonts w:ascii="Times New Roman" w:hAnsi="Times New Roman" w:cs="Times New Roman"/>
          <w:sz w:val="28"/>
          <w:szCs w:val="28"/>
          <w:lang w:val="kk-KZ"/>
        </w:rPr>
        <w:t xml:space="preserve">  имеют высшую и перв</w:t>
      </w:r>
      <w:r w:rsidR="00CB2FE7" w:rsidRPr="00787320">
        <w:rPr>
          <w:rFonts w:ascii="Times New Roman" w:hAnsi="Times New Roman" w:cs="Times New Roman"/>
          <w:sz w:val="28"/>
          <w:szCs w:val="28"/>
          <w:lang w:val="kk-KZ"/>
        </w:rPr>
        <w:t>ую</w:t>
      </w:r>
      <w:r w:rsidR="005620D2">
        <w:rPr>
          <w:rFonts w:ascii="Times New Roman" w:hAnsi="Times New Roman" w:cs="Times New Roman"/>
          <w:sz w:val="28"/>
          <w:szCs w:val="28"/>
          <w:lang w:val="kk-KZ"/>
        </w:rPr>
        <w:t xml:space="preserve"> категорию, что составляет  61</w:t>
      </w:r>
      <w:r w:rsidRPr="00787320">
        <w:rPr>
          <w:rFonts w:ascii="Times New Roman" w:hAnsi="Times New Roman" w:cs="Times New Roman"/>
          <w:sz w:val="28"/>
          <w:szCs w:val="28"/>
        </w:rPr>
        <w:t>%</w:t>
      </w:r>
      <w:r w:rsidRPr="00787320">
        <w:rPr>
          <w:rFonts w:ascii="Times New Roman" w:hAnsi="Times New Roman" w:cs="Times New Roman"/>
          <w:sz w:val="28"/>
          <w:szCs w:val="28"/>
          <w:lang w:val="kk-KZ"/>
        </w:rPr>
        <w:t>.   Доля штат</w:t>
      </w:r>
      <w:r w:rsidR="00CB2FE7" w:rsidRPr="00787320">
        <w:rPr>
          <w:rFonts w:ascii="Times New Roman" w:hAnsi="Times New Roman" w:cs="Times New Roman"/>
          <w:sz w:val="28"/>
          <w:szCs w:val="28"/>
          <w:lang w:val="kk-KZ"/>
        </w:rPr>
        <w:t>ны</w:t>
      </w:r>
      <w:r w:rsidR="007608FC" w:rsidRPr="00787320">
        <w:rPr>
          <w:rFonts w:ascii="Times New Roman" w:hAnsi="Times New Roman" w:cs="Times New Roman"/>
          <w:sz w:val="28"/>
          <w:szCs w:val="28"/>
          <w:lang w:val="kk-KZ"/>
        </w:rPr>
        <w:t>х преподавателей составляет 75</w:t>
      </w:r>
      <w:r w:rsidR="00A00FF1" w:rsidRPr="00787320">
        <w:rPr>
          <w:rFonts w:ascii="Times New Roman" w:hAnsi="Times New Roman" w:cs="Times New Roman"/>
          <w:sz w:val="28"/>
          <w:szCs w:val="28"/>
          <w:lang w:val="kk-KZ"/>
        </w:rPr>
        <w:t>%.</w:t>
      </w:r>
    </w:p>
    <w:p w:rsidR="00FB3C41" w:rsidRPr="00787320" w:rsidRDefault="0086704C" w:rsidP="000E372B">
      <w:pPr>
        <w:shd w:val="clear" w:color="auto" w:fill="FFFFFF"/>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sz w:val="28"/>
          <w:szCs w:val="28"/>
        </w:rPr>
        <w:t xml:space="preserve">Учебное заведение </w:t>
      </w:r>
      <w:r w:rsidR="00FB3C41" w:rsidRPr="00787320">
        <w:rPr>
          <w:rFonts w:ascii="Times New Roman" w:hAnsi="Times New Roman" w:cs="Times New Roman"/>
          <w:sz w:val="28"/>
          <w:szCs w:val="28"/>
        </w:rPr>
        <w:t xml:space="preserve"> осуществляет подготовку специалистов по дневной и заочной формам  обучения на государственном и русском языках. Делопроизводство в колледже ведется на государственном и русском языках. </w:t>
      </w:r>
    </w:p>
    <w:p w:rsidR="00B210B5" w:rsidRPr="00787320" w:rsidRDefault="006A4C25" w:rsidP="000E372B">
      <w:pPr>
        <w:pStyle w:val="1"/>
        <w:spacing w:before="0" w:beforeAutospacing="0" w:after="0" w:afterAutospacing="0" w:line="360" w:lineRule="auto"/>
        <w:ind w:firstLine="1134"/>
        <w:jc w:val="both"/>
        <w:rPr>
          <w:b w:val="0"/>
          <w:sz w:val="28"/>
          <w:szCs w:val="28"/>
        </w:rPr>
      </w:pPr>
      <w:r w:rsidRPr="00787320">
        <w:rPr>
          <w:b w:val="0"/>
          <w:sz w:val="28"/>
          <w:szCs w:val="28"/>
        </w:rPr>
        <w:t xml:space="preserve">Прием студентов в колледж осуществляется в соответствии </w:t>
      </w:r>
      <w:hyperlink r:id="rId8" w:history="1">
        <w:r w:rsidRPr="00787320">
          <w:rPr>
            <w:b w:val="0"/>
            <w:sz w:val="28"/>
            <w:szCs w:val="28"/>
          </w:rPr>
          <w:t xml:space="preserve">Постановления Правительства Республики Казахстан от 19 января 2012 года № </w:t>
        </w:r>
        <w:r w:rsidRPr="00787320">
          <w:rPr>
            <w:b w:val="0"/>
            <w:sz w:val="28"/>
            <w:szCs w:val="28"/>
            <w:u w:val="single"/>
          </w:rPr>
          <w:t>130</w:t>
        </w:r>
        <w:r w:rsidRPr="00787320">
          <w:rPr>
            <w:b w:val="0"/>
            <w:sz w:val="28"/>
            <w:szCs w:val="28"/>
          </w:rPr>
          <w:t xml:space="preserve"> «Об утверждении Типовых правил приема на обучение в организациях образования, реализующих профессиональные учебные программы технического и профессионального образования»</w:t>
        </w:r>
      </w:hyperlink>
      <w:r w:rsidR="00293210" w:rsidRPr="00787320">
        <w:rPr>
          <w:b w:val="0"/>
          <w:sz w:val="28"/>
          <w:szCs w:val="28"/>
        </w:rPr>
        <w:t xml:space="preserve"> и</w:t>
      </w:r>
      <w:r w:rsidR="00293210" w:rsidRPr="00787320">
        <w:rPr>
          <w:sz w:val="28"/>
          <w:szCs w:val="28"/>
          <w:lang w:val="kk-KZ"/>
        </w:rPr>
        <w:t xml:space="preserve"> </w:t>
      </w:r>
      <w:r w:rsidR="00293210" w:rsidRPr="00787320">
        <w:rPr>
          <w:b w:val="0"/>
          <w:sz w:val="28"/>
          <w:szCs w:val="28"/>
          <w:lang w:val="kk-KZ"/>
        </w:rPr>
        <w:t>«Правил приема на обучение в АКЖТ».</w:t>
      </w:r>
    </w:p>
    <w:p w:rsidR="00FB3C41" w:rsidRPr="00787320" w:rsidRDefault="00FB3C41" w:rsidP="000E372B">
      <w:pPr>
        <w:pStyle w:val="1"/>
        <w:spacing w:before="0" w:beforeAutospacing="0" w:after="0" w:afterAutospacing="0" w:line="360" w:lineRule="auto"/>
        <w:ind w:firstLine="1134"/>
        <w:jc w:val="both"/>
        <w:rPr>
          <w:sz w:val="28"/>
          <w:szCs w:val="28"/>
          <w:lang w:val="kk-KZ"/>
        </w:rPr>
      </w:pPr>
      <w:r w:rsidRPr="00787320">
        <w:rPr>
          <w:b w:val="0"/>
          <w:sz w:val="28"/>
          <w:szCs w:val="28"/>
          <w:lang w:val="kk-KZ"/>
        </w:rPr>
        <w:t xml:space="preserve">Финансово-экономическая деятельность Алматинского колледжа железнодорожного транспорта осуществляется </w:t>
      </w:r>
      <w:r w:rsidR="00DD2867" w:rsidRPr="00787320">
        <w:rPr>
          <w:b w:val="0"/>
          <w:sz w:val="28"/>
          <w:szCs w:val="28"/>
        </w:rPr>
        <w:t>в соответствии с действующим законодательством Республики Казахстан.</w:t>
      </w:r>
      <w:r w:rsidR="00B210B5" w:rsidRPr="00787320">
        <w:rPr>
          <w:rFonts w:eastAsiaTheme="minorHAnsi"/>
          <w:b w:val="0"/>
          <w:bCs w:val="0"/>
          <w:color w:val="545454"/>
          <w:kern w:val="0"/>
          <w:sz w:val="28"/>
          <w:szCs w:val="28"/>
          <w:shd w:val="clear" w:color="auto" w:fill="FFFFFF"/>
          <w:lang w:eastAsia="en-US"/>
        </w:rPr>
        <w:t xml:space="preserve"> </w:t>
      </w:r>
      <w:r w:rsidR="00B210B5" w:rsidRPr="00787320">
        <w:rPr>
          <w:b w:val="0"/>
          <w:sz w:val="28"/>
          <w:szCs w:val="28"/>
        </w:rPr>
        <w:t xml:space="preserve">Основной целью финансово-экономической деятельности колледжа является формирование и рациональное распределение финансовых ресурсов для эффективного функционирования учебного заведения. </w:t>
      </w:r>
      <w:r w:rsidR="00B210B5" w:rsidRPr="00787320">
        <w:rPr>
          <w:b w:val="0"/>
          <w:sz w:val="28"/>
          <w:szCs w:val="28"/>
          <w:lang w:val="kk-KZ"/>
        </w:rPr>
        <w:t xml:space="preserve"> </w:t>
      </w:r>
      <w:r w:rsidRPr="00787320">
        <w:rPr>
          <w:b w:val="0"/>
          <w:sz w:val="28"/>
          <w:szCs w:val="28"/>
          <w:lang w:val="kk-KZ"/>
        </w:rPr>
        <w:t>Финансовая база АКЖТ формируется из средств, переданных учредителями и средств обучающихся, полностью компенсирующих затраты на организацию образовательной деятельности.</w:t>
      </w:r>
      <w:r w:rsidR="00B210B5" w:rsidRPr="00787320">
        <w:rPr>
          <w:b w:val="0"/>
          <w:sz w:val="28"/>
          <w:szCs w:val="28"/>
          <w:lang w:val="kk-KZ"/>
        </w:rPr>
        <w:t xml:space="preserve"> </w:t>
      </w:r>
      <w:r w:rsidRPr="00787320">
        <w:rPr>
          <w:b w:val="0"/>
          <w:sz w:val="28"/>
          <w:szCs w:val="28"/>
          <w:lang w:val="kk-KZ"/>
        </w:rPr>
        <w:t xml:space="preserve">Финансовое </w:t>
      </w:r>
      <w:r w:rsidR="00C51AB1" w:rsidRPr="00787320">
        <w:rPr>
          <w:b w:val="0"/>
          <w:sz w:val="28"/>
          <w:szCs w:val="28"/>
          <w:lang w:val="kk-KZ"/>
        </w:rPr>
        <w:t>состояние колледжа</w:t>
      </w:r>
      <w:r w:rsidR="00C51AB1" w:rsidRPr="00787320">
        <w:rPr>
          <w:sz w:val="28"/>
          <w:szCs w:val="28"/>
          <w:lang w:val="kk-KZ"/>
        </w:rPr>
        <w:t xml:space="preserve">  </w:t>
      </w:r>
      <w:r w:rsidR="00C51AB1" w:rsidRPr="00787320">
        <w:rPr>
          <w:b w:val="0"/>
          <w:sz w:val="28"/>
          <w:szCs w:val="28"/>
          <w:lang w:val="kk-KZ"/>
        </w:rPr>
        <w:t xml:space="preserve">считатается </w:t>
      </w:r>
      <w:r w:rsidRPr="00787320">
        <w:rPr>
          <w:b w:val="0"/>
          <w:sz w:val="28"/>
          <w:szCs w:val="28"/>
          <w:lang w:val="kk-KZ"/>
        </w:rPr>
        <w:t xml:space="preserve"> рентабельным и устойчивым</w:t>
      </w:r>
      <w:r w:rsidR="00C51AB1" w:rsidRPr="00787320">
        <w:rPr>
          <w:b w:val="0"/>
          <w:sz w:val="28"/>
          <w:szCs w:val="28"/>
          <w:lang w:val="kk-KZ"/>
        </w:rPr>
        <w:t>,  а</w:t>
      </w:r>
      <w:r w:rsidRPr="00787320">
        <w:rPr>
          <w:b w:val="0"/>
          <w:sz w:val="28"/>
          <w:szCs w:val="28"/>
          <w:lang w:val="kk-KZ"/>
        </w:rPr>
        <w:t xml:space="preserve"> деятельность колледжа развивается в поступательной тенденции.</w:t>
      </w:r>
      <w:r w:rsidR="00B210B5" w:rsidRPr="00787320">
        <w:rPr>
          <w:b w:val="0"/>
          <w:sz w:val="28"/>
          <w:szCs w:val="28"/>
          <w:lang w:val="kk-KZ"/>
        </w:rPr>
        <w:t xml:space="preserve"> </w:t>
      </w:r>
      <w:r w:rsidRPr="00787320">
        <w:rPr>
          <w:b w:val="0"/>
          <w:sz w:val="28"/>
          <w:szCs w:val="28"/>
          <w:lang w:val="kk-KZ"/>
        </w:rPr>
        <w:t xml:space="preserve">Вся  </w:t>
      </w:r>
      <w:r w:rsidR="00656D87" w:rsidRPr="00787320">
        <w:rPr>
          <w:b w:val="0"/>
          <w:sz w:val="28"/>
          <w:szCs w:val="28"/>
          <w:lang w:val="kk-KZ"/>
        </w:rPr>
        <w:t xml:space="preserve">учебная </w:t>
      </w:r>
      <w:r w:rsidRPr="00787320">
        <w:rPr>
          <w:b w:val="0"/>
          <w:sz w:val="28"/>
          <w:szCs w:val="28"/>
          <w:lang w:val="kk-KZ"/>
        </w:rPr>
        <w:t>материально-техническая база колледжа находится в собственности учреждения и финансируется из средств колледжа.</w:t>
      </w:r>
    </w:p>
    <w:p w:rsidR="003C3CD6" w:rsidRPr="00787320" w:rsidRDefault="00A00FF1" w:rsidP="000E372B">
      <w:pPr>
        <w:pStyle w:val="af2"/>
        <w:shd w:val="clear" w:color="auto" w:fill="FFFFFF"/>
        <w:spacing w:before="0" w:beforeAutospacing="0" w:after="0" w:afterAutospacing="0" w:line="360" w:lineRule="auto"/>
        <w:ind w:firstLine="1134"/>
        <w:jc w:val="both"/>
        <w:rPr>
          <w:bCs/>
          <w:sz w:val="28"/>
          <w:szCs w:val="28"/>
        </w:rPr>
      </w:pPr>
      <w:r w:rsidRPr="00787320">
        <w:rPr>
          <w:color w:val="0D0D0D" w:themeColor="text1" w:themeTint="F2"/>
          <w:sz w:val="28"/>
          <w:szCs w:val="28"/>
          <w:lang w:bidi="ru-RU"/>
        </w:rPr>
        <w:tab/>
        <w:t xml:space="preserve">В 2008 году </w:t>
      </w:r>
      <w:r w:rsidR="003C3CD6" w:rsidRPr="00787320">
        <w:rPr>
          <w:color w:val="0D0D0D" w:themeColor="text1" w:themeTint="F2"/>
          <w:sz w:val="28"/>
          <w:szCs w:val="28"/>
        </w:rPr>
        <w:t>колледж</w:t>
      </w:r>
      <w:r w:rsidR="003C3CD6" w:rsidRPr="00787320">
        <w:rPr>
          <w:color w:val="000000"/>
          <w:sz w:val="28"/>
          <w:szCs w:val="28"/>
        </w:rPr>
        <w:t xml:space="preserve"> успешно прошел первую </w:t>
      </w:r>
      <w:r w:rsidR="003C3CD6" w:rsidRPr="00787320">
        <w:rPr>
          <w:bCs/>
          <w:sz w:val="28"/>
          <w:szCs w:val="28"/>
        </w:rPr>
        <w:t>государственную аттестацию Министерства образования и науки Республики Казахст</w:t>
      </w:r>
      <w:r w:rsidR="00AD3418" w:rsidRPr="00787320">
        <w:rPr>
          <w:bCs/>
          <w:sz w:val="28"/>
          <w:szCs w:val="28"/>
        </w:rPr>
        <w:t xml:space="preserve">ан.  </w:t>
      </w:r>
      <w:r w:rsidR="003C3CD6" w:rsidRPr="00787320">
        <w:rPr>
          <w:bCs/>
          <w:sz w:val="28"/>
          <w:szCs w:val="28"/>
        </w:rPr>
        <w:t>В 2009 году было подписано заключение Генерального соглашения о сотрудничестве между Акционерным Обществом «Национальная компания «Қазақстан темір жолы» и Учреждением образования «Алматинский колле</w:t>
      </w:r>
      <w:r w:rsidR="00AD3418" w:rsidRPr="00787320">
        <w:rPr>
          <w:bCs/>
          <w:sz w:val="28"/>
          <w:szCs w:val="28"/>
        </w:rPr>
        <w:t>дж железнодорожного транспорта».</w:t>
      </w:r>
      <w:r w:rsidR="003C3CD6" w:rsidRPr="00787320">
        <w:rPr>
          <w:bCs/>
          <w:sz w:val="28"/>
          <w:szCs w:val="28"/>
        </w:rPr>
        <w:t xml:space="preserve"> </w:t>
      </w:r>
    </w:p>
    <w:p w:rsidR="003C3CD6" w:rsidRPr="00787320" w:rsidRDefault="003C3CD6" w:rsidP="000E372B">
      <w:pPr>
        <w:pStyle w:val="af2"/>
        <w:shd w:val="clear" w:color="auto" w:fill="FFFFFF"/>
        <w:spacing w:before="0" w:beforeAutospacing="0" w:after="0" w:afterAutospacing="0" w:line="360" w:lineRule="auto"/>
        <w:ind w:firstLine="1134"/>
        <w:jc w:val="both"/>
        <w:rPr>
          <w:bCs/>
          <w:sz w:val="28"/>
          <w:szCs w:val="28"/>
        </w:rPr>
      </w:pPr>
      <w:r w:rsidRPr="00787320">
        <w:rPr>
          <w:bCs/>
          <w:sz w:val="28"/>
          <w:szCs w:val="28"/>
        </w:rPr>
        <w:t>2010 год ознаменовался  открытием  курсов по подготовке помощников машинистов подвижного состава, по окончании которых выдаются свидете</w:t>
      </w:r>
      <w:r w:rsidR="008C672E" w:rsidRPr="00787320">
        <w:rPr>
          <w:bCs/>
          <w:sz w:val="28"/>
          <w:szCs w:val="28"/>
        </w:rPr>
        <w:t>льства государственного образца.</w:t>
      </w:r>
      <w:r w:rsidR="008A0E0C" w:rsidRPr="00787320">
        <w:rPr>
          <w:bCs/>
          <w:sz w:val="28"/>
          <w:szCs w:val="28"/>
        </w:rPr>
        <w:t xml:space="preserve"> </w:t>
      </w:r>
      <w:r w:rsidRPr="00787320">
        <w:rPr>
          <w:color w:val="000000"/>
          <w:sz w:val="28"/>
          <w:szCs w:val="28"/>
          <w:lang w:val="kk-KZ"/>
        </w:rPr>
        <w:t>В 20</w:t>
      </w:r>
      <w:r w:rsidRPr="00787320">
        <w:rPr>
          <w:color w:val="000000"/>
          <w:sz w:val="28"/>
          <w:szCs w:val="28"/>
        </w:rPr>
        <w:t>11</w:t>
      </w:r>
      <w:r w:rsidRPr="00787320">
        <w:rPr>
          <w:color w:val="000000"/>
          <w:sz w:val="28"/>
          <w:szCs w:val="28"/>
          <w:lang w:val="kk-KZ"/>
        </w:rPr>
        <w:t xml:space="preserve"> году </w:t>
      </w:r>
      <w:r w:rsidR="008A0E0C" w:rsidRPr="00787320">
        <w:rPr>
          <w:color w:val="000000"/>
          <w:sz w:val="28"/>
          <w:szCs w:val="28"/>
          <w:lang w:val="kk-KZ"/>
        </w:rPr>
        <w:t xml:space="preserve">в колледже </w:t>
      </w:r>
      <w:r w:rsidRPr="00787320">
        <w:rPr>
          <w:color w:val="000000"/>
          <w:sz w:val="28"/>
          <w:szCs w:val="28"/>
          <w:lang w:val="kk-KZ"/>
        </w:rPr>
        <w:t>открылось заочное отделение</w:t>
      </w:r>
      <w:r w:rsidRPr="00787320">
        <w:rPr>
          <w:color w:val="000000"/>
          <w:sz w:val="28"/>
          <w:szCs w:val="28"/>
        </w:rPr>
        <w:t xml:space="preserve">. </w:t>
      </w:r>
    </w:p>
    <w:p w:rsidR="003C3CD6" w:rsidRPr="00787320" w:rsidRDefault="003C3CD6" w:rsidP="000E372B">
      <w:pPr>
        <w:autoSpaceDE w:val="0"/>
        <w:autoSpaceDN w:val="0"/>
        <w:adjustRightInd w:val="0"/>
        <w:spacing w:after="0" w:line="360" w:lineRule="auto"/>
        <w:ind w:firstLine="1134"/>
        <w:jc w:val="both"/>
        <w:rPr>
          <w:rFonts w:ascii="Times New Roman" w:eastAsia="Times New Roman" w:hAnsi="Times New Roman" w:cs="Times New Roman"/>
          <w:color w:val="000000"/>
          <w:sz w:val="28"/>
          <w:szCs w:val="28"/>
        </w:rPr>
      </w:pPr>
      <w:r w:rsidRPr="00787320">
        <w:rPr>
          <w:rFonts w:ascii="Times New Roman" w:eastAsia="Times New Roman" w:hAnsi="Times New Roman" w:cs="Times New Roman"/>
          <w:color w:val="000000"/>
          <w:sz w:val="28"/>
          <w:szCs w:val="28"/>
          <w:lang w:val="kk-KZ"/>
        </w:rPr>
        <w:t xml:space="preserve">Работа по внедрению системы менеджмента качества началась в марте 2012 года и колледж успешно прошел сертификацию по стандарту СТ РК </w:t>
      </w:r>
      <w:r w:rsidRPr="00787320">
        <w:rPr>
          <w:rFonts w:ascii="Times New Roman" w:eastAsia="Times New Roman" w:hAnsi="Times New Roman" w:cs="Times New Roman"/>
          <w:color w:val="000000"/>
          <w:sz w:val="28"/>
          <w:szCs w:val="28"/>
        </w:rPr>
        <w:t xml:space="preserve">ИСО 9001-2009 с получением подтверждающего документа № 001706 от </w:t>
      </w:r>
      <w:r w:rsidR="008A0E0C" w:rsidRPr="00787320">
        <w:rPr>
          <w:rFonts w:ascii="Times New Roman" w:eastAsia="Times New Roman" w:hAnsi="Times New Roman" w:cs="Times New Roman"/>
          <w:color w:val="000000"/>
          <w:sz w:val="28"/>
          <w:szCs w:val="28"/>
        </w:rPr>
        <w:t xml:space="preserve">30.11.2012г  сроком на три года. </w:t>
      </w:r>
      <w:r w:rsidRPr="00787320">
        <w:rPr>
          <w:rFonts w:ascii="Times New Roman" w:hAnsi="Times New Roman" w:cs="Times New Roman"/>
          <w:color w:val="000000"/>
          <w:sz w:val="28"/>
          <w:szCs w:val="28"/>
          <w:lang w:val="kk-KZ"/>
        </w:rPr>
        <w:t xml:space="preserve">В 2013 году колледж прошел очередную </w:t>
      </w:r>
      <w:r w:rsidRPr="00787320">
        <w:rPr>
          <w:rFonts w:ascii="Times New Roman" w:hAnsi="Times New Roman" w:cs="Times New Roman"/>
          <w:bCs/>
          <w:sz w:val="28"/>
          <w:szCs w:val="28"/>
        </w:rPr>
        <w:t>Государственную аттестацию Министерства образования и науки Республики Казахстан; В этом же году состоялось Получение международного сертификата стандарта менеджмента качества ISO 9001: 2008</w:t>
      </w:r>
      <w:r w:rsidR="00701CE7" w:rsidRPr="00787320">
        <w:rPr>
          <w:rFonts w:ascii="Times New Roman" w:hAnsi="Times New Roman" w:cs="Times New Roman"/>
          <w:bCs/>
          <w:sz w:val="28"/>
          <w:szCs w:val="28"/>
        </w:rPr>
        <w:t>.</w:t>
      </w:r>
      <w:r w:rsidRPr="00787320">
        <w:rPr>
          <w:rFonts w:ascii="Times New Roman" w:hAnsi="Times New Roman" w:cs="Times New Roman"/>
          <w:bCs/>
          <w:sz w:val="28"/>
          <w:szCs w:val="28"/>
        </w:rPr>
        <w:t xml:space="preserve"> </w:t>
      </w:r>
    </w:p>
    <w:p w:rsidR="003C3CD6" w:rsidRPr="00787320" w:rsidRDefault="005620D2" w:rsidP="000E372B">
      <w:pPr>
        <w:widowControl w:val="0"/>
        <w:autoSpaceDE w:val="0"/>
        <w:autoSpaceDN w:val="0"/>
        <w:spacing w:after="0" w:line="360" w:lineRule="auto"/>
        <w:ind w:firstLine="1134"/>
        <w:jc w:val="both"/>
        <w:rPr>
          <w:rFonts w:ascii="Times New Roman" w:hAnsi="Times New Roman" w:cs="Times New Roman"/>
          <w:bCs/>
          <w:sz w:val="28"/>
          <w:szCs w:val="28"/>
        </w:rPr>
      </w:pPr>
      <w:r>
        <w:rPr>
          <w:rFonts w:ascii="Times New Roman" w:hAnsi="Times New Roman" w:cs="Times New Roman"/>
          <w:bCs/>
          <w:sz w:val="28"/>
          <w:szCs w:val="28"/>
        </w:rPr>
        <w:t xml:space="preserve">Сегодня колледж - </w:t>
      </w:r>
      <w:r w:rsidR="003C3CD6" w:rsidRPr="00787320">
        <w:rPr>
          <w:rFonts w:ascii="Times New Roman" w:hAnsi="Times New Roman" w:cs="Times New Roman"/>
          <w:bCs/>
          <w:sz w:val="28"/>
          <w:szCs w:val="28"/>
        </w:rPr>
        <w:t>это динамично</w:t>
      </w:r>
      <w:r w:rsidR="008A0E0C" w:rsidRPr="00787320">
        <w:rPr>
          <w:rFonts w:ascii="Times New Roman" w:hAnsi="Times New Roman" w:cs="Times New Roman"/>
          <w:bCs/>
          <w:sz w:val="28"/>
          <w:szCs w:val="28"/>
        </w:rPr>
        <w:t xml:space="preserve"> развивающееся  учреждение технического и </w:t>
      </w:r>
      <w:r w:rsidR="003C3CD6" w:rsidRPr="00787320">
        <w:rPr>
          <w:rFonts w:ascii="Times New Roman" w:hAnsi="Times New Roman" w:cs="Times New Roman"/>
          <w:bCs/>
          <w:sz w:val="28"/>
          <w:szCs w:val="28"/>
        </w:rPr>
        <w:t>п</w:t>
      </w:r>
      <w:r w:rsidR="008A0E0C" w:rsidRPr="00787320">
        <w:rPr>
          <w:rFonts w:ascii="Times New Roman" w:hAnsi="Times New Roman" w:cs="Times New Roman"/>
          <w:bCs/>
          <w:sz w:val="28"/>
          <w:szCs w:val="28"/>
        </w:rPr>
        <w:t>рофессионального образования.</w:t>
      </w:r>
      <w:r w:rsidR="00213DF6" w:rsidRPr="00787320">
        <w:rPr>
          <w:rFonts w:ascii="Times New Roman" w:hAnsi="Times New Roman" w:cs="Times New Roman"/>
          <w:bCs/>
          <w:sz w:val="28"/>
          <w:szCs w:val="28"/>
        </w:rPr>
        <w:t xml:space="preserve"> </w:t>
      </w:r>
      <w:r w:rsidR="008A0E0C" w:rsidRPr="00787320">
        <w:rPr>
          <w:rFonts w:ascii="Times New Roman" w:hAnsi="Times New Roman" w:cs="Times New Roman"/>
          <w:bCs/>
          <w:sz w:val="28"/>
          <w:szCs w:val="28"/>
        </w:rPr>
        <w:t xml:space="preserve"> Ос</w:t>
      </w:r>
      <w:r w:rsidR="003C3CD6" w:rsidRPr="00787320">
        <w:rPr>
          <w:rFonts w:ascii="Times New Roman" w:hAnsi="Times New Roman" w:cs="Times New Roman"/>
          <w:bCs/>
          <w:sz w:val="28"/>
          <w:szCs w:val="28"/>
        </w:rPr>
        <w:t>уществля</w:t>
      </w:r>
      <w:r w:rsidR="00213DF6" w:rsidRPr="00787320">
        <w:rPr>
          <w:rFonts w:ascii="Times New Roman" w:hAnsi="Times New Roman" w:cs="Times New Roman"/>
          <w:bCs/>
          <w:sz w:val="28"/>
          <w:szCs w:val="28"/>
        </w:rPr>
        <w:t>емая подготовка по</w:t>
      </w:r>
      <w:r w:rsidR="008A0E0C" w:rsidRPr="00787320">
        <w:rPr>
          <w:rFonts w:ascii="Times New Roman" w:hAnsi="Times New Roman" w:cs="Times New Roman"/>
          <w:bCs/>
          <w:sz w:val="28"/>
          <w:szCs w:val="28"/>
        </w:rPr>
        <w:t xml:space="preserve"> специальностям </w:t>
      </w:r>
      <w:r w:rsidR="00213DF6" w:rsidRPr="00787320">
        <w:rPr>
          <w:rFonts w:ascii="Times New Roman" w:hAnsi="Times New Roman" w:cs="Times New Roman"/>
          <w:bCs/>
          <w:sz w:val="28"/>
          <w:szCs w:val="28"/>
        </w:rPr>
        <w:t xml:space="preserve">в колледже </w:t>
      </w:r>
      <w:r w:rsidR="008A0E0C" w:rsidRPr="00787320">
        <w:rPr>
          <w:rFonts w:ascii="Times New Roman" w:hAnsi="Times New Roman" w:cs="Times New Roman"/>
          <w:bCs/>
          <w:sz w:val="28"/>
          <w:szCs w:val="28"/>
        </w:rPr>
        <w:t>проводится в  соответствии  образовательных программ.</w:t>
      </w:r>
    </w:p>
    <w:p w:rsidR="00DD2867" w:rsidRPr="00787320" w:rsidRDefault="003C3CD6" w:rsidP="000E372B">
      <w:pPr>
        <w:widowControl w:val="0"/>
        <w:shd w:val="clear" w:color="auto" w:fill="FFFFFF"/>
        <w:autoSpaceDE w:val="0"/>
        <w:autoSpaceDN w:val="0"/>
        <w:spacing w:after="0" w:line="360" w:lineRule="auto"/>
        <w:ind w:firstLine="1134"/>
        <w:jc w:val="both"/>
        <w:rPr>
          <w:rFonts w:ascii="Times New Roman" w:hAnsi="Times New Roman" w:cs="Times New Roman"/>
          <w:b/>
          <w:sz w:val="28"/>
          <w:szCs w:val="28"/>
        </w:rPr>
      </w:pPr>
      <w:r w:rsidRPr="00787320">
        <w:rPr>
          <w:rFonts w:ascii="Times New Roman" w:eastAsia="Times New Roman" w:hAnsi="Times New Roman" w:cs="Times New Roman"/>
          <w:color w:val="000000"/>
          <w:sz w:val="28"/>
          <w:szCs w:val="28"/>
          <w:lang w:eastAsia="ru-RU" w:bidi="ru-RU"/>
        </w:rPr>
        <w:t>Для реализации миссии колледжа, целенаправленного достижения стратегических целей и задач, предоставления качественных образовательных услуг и осуществления эффективной деятельности,</w:t>
      </w:r>
      <w:r w:rsidRPr="00787320">
        <w:rPr>
          <w:rFonts w:ascii="Times New Roman" w:eastAsia="Calibri" w:hAnsi="Times New Roman" w:cs="Times New Roman"/>
          <w:color w:val="000000"/>
          <w:kern w:val="2"/>
          <w:sz w:val="28"/>
          <w:szCs w:val="28"/>
          <w:lang w:eastAsia="ar-SA" w:bidi="ru-RU"/>
        </w:rPr>
        <w:t xml:space="preserve"> </w:t>
      </w:r>
      <w:r w:rsidRPr="00787320">
        <w:rPr>
          <w:rFonts w:ascii="Times New Roman" w:eastAsia="Times New Roman" w:hAnsi="Times New Roman" w:cs="Times New Roman"/>
          <w:color w:val="000000"/>
          <w:sz w:val="28"/>
          <w:szCs w:val="28"/>
          <w:lang w:eastAsia="ru-RU" w:bidi="ru-RU"/>
        </w:rPr>
        <w:t>в колледже имеется вся необходимая инфраструктура современных материально-технических и информационных ресурсов, высококвалифицированные инженерно-</w:t>
      </w:r>
      <w:r w:rsidR="00DD2867" w:rsidRPr="00787320">
        <w:rPr>
          <w:rFonts w:ascii="Times New Roman" w:eastAsia="Times New Roman" w:hAnsi="Times New Roman" w:cs="Times New Roman"/>
          <w:color w:val="000000"/>
          <w:sz w:val="28"/>
          <w:szCs w:val="28"/>
          <w:lang w:eastAsia="ru-RU" w:bidi="ru-RU"/>
        </w:rPr>
        <w:t xml:space="preserve">педагогические кадры. </w:t>
      </w:r>
      <w:r w:rsidR="00DD2867" w:rsidRPr="00787320">
        <w:rPr>
          <w:rFonts w:ascii="Times New Roman" w:eastAsiaTheme="minorEastAsia" w:hAnsi="Times New Roman" w:cs="Times New Roman"/>
          <w:color w:val="000000" w:themeColor="text1"/>
          <w:sz w:val="28"/>
          <w:szCs w:val="28"/>
        </w:rPr>
        <w:t xml:space="preserve"> </w:t>
      </w:r>
    </w:p>
    <w:p w:rsidR="001334EB" w:rsidRPr="00787320" w:rsidRDefault="0087503A" w:rsidP="000E372B">
      <w:pPr>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sz w:val="28"/>
          <w:szCs w:val="28"/>
        </w:rPr>
        <w:t xml:space="preserve">АКЖТ </w:t>
      </w:r>
      <w:r w:rsidR="00A54C07" w:rsidRPr="00787320">
        <w:rPr>
          <w:rFonts w:ascii="Times New Roman" w:hAnsi="Times New Roman" w:cs="Times New Roman"/>
          <w:sz w:val="28"/>
          <w:szCs w:val="28"/>
        </w:rPr>
        <w:t xml:space="preserve"> располагает </w:t>
      </w:r>
      <w:r w:rsidR="00DD2867" w:rsidRPr="00787320">
        <w:rPr>
          <w:rFonts w:ascii="Times New Roman" w:hAnsi="Times New Roman" w:cs="Times New Roman"/>
          <w:sz w:val="28"/>
          <w:szCs w:val="28"/>
        </w:rPr>
        <w:t>учебным корпусом</w:t>
      </w:r>
      <w:r w:rsidRPr="00787320">
        <w:rPr>
          <w:rFonts w:ascii="Times New Roman" w:hAnsi="Times New Roman" w:cs="Times New Roman"/>
          <w:sz w:val="28"/>
          <w:szCs w:val="28"/>
        </w:rPr>
        <w:t xml:space="preserve">, расположенным </w:t>
      </w:r>
      <w:r w:rsidR="00A54C07" w:rsidRPr="00787320">
        <w:rPr>
          <w:rFonts w:ascii="Times New Roman" w:hAnsi="Times New Roman" w:cs="Times New Roman"/>
          <w:sz w:val="28"/>
          <w:szCs w:val="28"/>
        </w:rPr>
        <w:t xml:space="preserve"> по</w:t>
      </w:r>
      <w:r w:rsidRPr="00787320">
        <w:rPr>
          <w:rFonts w:ascii="Times New Roman" w:hAnsi="Times New Roman" w:cs="Times New Roman"/>
          <w:sz w:val="28"/>
          <w:szCs w:val="28"/>
        </w:rPr>
        <w:t xml:space="preserve"> адресу </w:t>
      </w:r>
      <w:r w:rsidR="00A54C07" w:rsidRPr="00787320">
        <w:rPr>
          <w:rFonts w:ascii="Times New Roman" w:hAnsi="Times New Roman" w:cs="Times New Roman"/>
          <w:sz w:val="28"/>
          <w:szCs w:val="28"/>
        </w:rPr>
        <w:t xml:space="preserve"> </w:t>
      </w:r>
      <w:r w:rsidR="009671F7" w:rsidRPr="00787320">
        <w:rPr>
          <w:rFonts w:ascii="Times New Roman" w:hAnsi="Times New Roman" w:cs="Times New Roman"/>
          <w:sz w:val="28"/>
          <w:szCs w:val="28"/>
        </w:rPr>
        <w:t>пр</w:t>
      </w:r>
      <w:r w:rsidR="00A54C07" w:rsidRPr="00787320">
        <w:rPr>
          <w:rFonts w:ascii="Times New Roman" w:hAnsi="Times New Roman" w:cs="Times New Roman"/>
          <w:sz w:val="28"/>
          <w:szCs w:val="28"/>
        </w:rPr>
        <w:t>.</w:t>
      </w:r>
      <w:r w:rsidRPr="00787320">
        <w:rPr>
          <w:rFonts w:ascii="Times New Roman" w:hAnsi="Times New Roman" w:cs="Times New Roman"/>
          <w:sz w:val="28"/>
          <w:szCs w:val="28"/>
        </w:rPr>
        <w:t xml:space="preserve"> Достык, 108</w:t>
      </w:r>
      <w:r w:rsidR="001334EB" w:rsidRPr="00787320">
        <w:rPr>
          <w:rFonts w:ascii="Times New Roman" w:hAnsi="Times New Roman" w:cs="Times New Roman"/>
          <w:sz w:val="28"/>
          <w:szCs w:val="28"/>
        </w:rPr>
        <w:t xml:space="preserve">. Для подготовки специалистов в колледже в </w:t>
      </w:r>
      <w:r w:rsidR="00DD2867" w:rsidRPr="00787320">
        <w:rPr>
          <w:rFonts w:ascii="Times New Roman" w:hAnsi="Times New Roman" w:cs="Times New Roman"/>
          <w:sz w:val="28"/>
          <w:szCs w:val="28"/>
        </w:rPr>
        <w:t>соответствии</w:t>
      </w:r>
      <w:r w:rsidR="001334EB" w:rsidRPr="00787320">
        <w:rPr>
          <w:rFonts w:ascii="Times New Roman" w:hAnsi="Times New Roman" w:cs="Times New Roman"/>
          <w:sz w:val="28"/>
          <w:szCs w:val="28"/>
        </w:rPr>
        <w:t xml:space="preserve"> предъявляемым требованиям имеются оформленные и оснащенные необходимым техническим оборудованием</w:t>
      </w:r>
      <w:r w:rsidR="00DD2867" w:rsidRPr="00787320">
        <w:rPr>
          <w:rFonts w:ascii="Times New Roman" w:hAnsi="Times New Roman" w:cs="Times New Roman"/>
          <w:sz w:val="28"/>
          <w:szCs w:val="28"/>
        </w:rPr>
        <w:t>:</w:t>
      </w:r>
      <w:r w:rsidR="001334EB" w:rsidRPr="00787320">
        <w:rPr>
          <w:rFonts w:ascii="Times New Roman" w:hAnsi="Times New Roman" w:cs="Times New Roman"/>
          <w:sz w:val="28"/>
          <w:szCs w:val="28"/>
        </w:rPr>
        <w:t xml:space="preserve"> </w:t>
      </w:r>
      <w:r w:rsidR="00DD2867" w:rsidRPr="00787320">
        <w:rPr>
          <w:rFonts w:ascii="Times New Roman" w:hAnsi="Times New Roman" w:cs="Times New Roman"/>
          <w:sz w:val="28"/>
          <w:szCs w:val="28"/>
        </w:rPr>
        <w:t>учебные</w:t>
      </w:r>
      <w:r w:rsidR="001334EB" w:rsidRPr="00787320">
        <w:rPr>
          <w:rFonts w:ascii="Times New Roman" w:hAnsi="Times New Roman" w:cs="Times New Roman"/>
          <w:sz w:val="28"/>
          <w:szCs w:val="28"/>
        </w:rPr>
        <w:t xml:space="preserve"> кабинет</w:t>
      </w:r>
      <w:r w:rsidR="00DD2867" w:rsidRPr="00787320">
        <w:rPr>
          <w:rFonts w:ascii="Times New Roman" w:hAnsi="Times New Roman" w:cs="Times New Roman"/>
          <w:sz w:val="28"/>
          <w:szCs w:val="28"/>
        </w:rPr>
        <w:t>ы</w:t>
      </w:r>
      <w:r w:rsidR="001334EB" w:rsidRPr="00787320">
        <w:rPr>
          <w:rFonts w:ascii="Times New Roman" w:hAnsi="Times New Roman" w:cs="Times New Roman"/>
          <w:sz w:val="28"/>
          <w:szCs w:val="28"/>
        </w:rPr>
        <w:t>, уч</w:t>
      </w:r>
      <w:r w:rsidR="00DD2867" w:rsidRPr="00787320">
        <w:rPr>
          <w:rFonts w:ascii="Times New Roman" w:hAnsi="Times New Roman" w:cs="Times New Roman"/>
          <w:sz w:val="28"/>
          <w:szCs w:val="28"/>
        </w:rPr>
        <w:t>ебно-производственные мастерские и лаборатории</w:t>
      </w:r>
      <w:r w:rsidR="001334EB" w:rsidRPr="00787320">
        <w:rPr>
          <w:rFonts w:ascii="Times New Roman" w:hAnsi="Times New Roman" w:cs="Times New Roman"/>
          <w:sz w:val="28"/>
          <w:szCs w:val="28"/>
        </w:rPr>
        <w:t>. Учебные лабораторные помещения соответствуют требованиям ГОСО всех  имеющихся специальностей.</w:t>
      </w:r>
    </w:p>
    <w:p w:rsidR="001334EB" w:rsidRPr="00787320" w:rsidRDefault="001334EB" w:rsidP="000E372B">
      <w:pPr>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sz w:val="28"/>
          <w:szCs w:val="28"/>
        </w:rPr>
        <w:t>Учебно-лабораторные кабинеты, учебно-производственные мастерские и другие специализиро</w:t>
      </w:r>
      <w:r w:rsidR="0046011D" w:rsidRPr="00787320">
        <w:rPr>
          <w:rFonts w:ascii="Times New Roman" w:hAnsi="Times New Roman" w:cs="Times New Roman"/>
          <w:sz w:val="28"/>
          <w:szCs w:val="28"/>
        </w:rPr>
        <w:t xml:space="preserve">ванные </w:t>
      </w:r>
      <w:r w:rsidRPr="00787320">
        <w:rPr>
          <w:rFonts w:ascii="Times New Roman" w:hAnsi="Times New Roman" w:cs="Times New Roman"/>
          <w:sz w:val="28"/>
          <w:szCs w:val="28"/>
        </w:rPr>
        <w:t xml:space="preserve"> </w:t>
      </w:r>
      <w:r w:rsidR="0046011D" w:rsidRPr="00787320">
        <w:rPr>
          <w:rFonts w:ascii="Times New Roman" w:hAnsi="Times New Roman" w:cs="Times New Roman"/>
          <w:sz w:val="28"/>
          <w:szCs w:val="28"/>
        </w:rPr>
        <w:t xml:space="preserve">помещения </w:t>
      </w:r>
      <w:r w:rsidRPr="00787320">
        <w:rPr>
          <w:rFonts w:ascii="Times New Roman" w:hAnsi="Times New Roman" w:cs="Times New Roman"/>
          <w:sz w:val="28"/>
          <w:szCs w:val="28"/>
        </w:rPr>
        <w:t xml:space="preserve"> обеспечены современным оборудованием и соответствуют </w:t>
      </w:r>
      <w:r w:rsidR="00DD2867" w:rsidRPr="00787320">
        <w:rPr>
          <w:rFonts w:ascii="Times New Roman" w:hAnsi="Times New Roman" w:cs="Times New Roman"/>
          <w:sz w:val="28"/>
          <w:szCs w:val="28"/>
        </w:rPr>
        <w:t>требованиям</w:t>
      </w:r>
      <w:r w:rsidR="0046011D" w:rsidRPr="00787320">
        <w:rPr>
          <w:rFonts w:ascii="Times New Roman" w:hAnsi="Times New Roman" w:cs="Times New Roman"/>
          <w:sz w:val="28"/>
          <w:szCs w:val="28"/>
        </w:rPr>
        <w:t>, предъявляемым к организации учебного процесса по дисциплинам, систематизированы нормативной, методической документацией и дидактическими материалами.</w:t>
      </w:r>
      <w:r w:rsidR="004752B3" w:rsidRPr="00787320">
        <w:rPr>
          <w:rFonts w:ascii="Times New Roman" w:hAnsi="Times New Roman" w:cs="Times New Roman"/>
          <w:sz w:val="28"/>
          <w:szCs w:val="28"/>
        </w:rPr>
        <w:t xml:space="preserve"> Все </w:t>
      </w:r>
      <w:r w:rsidR="00DD2867" w:rsidRPr="00787320">
        <w:rPr>
          <w:rFonts w:ascii="Times New Roman" w:hAnsi="Times New Roman" w:cs="Times New Roman"/>
          <w:sz w:val="28"/>
          <w:szCs w:val="28"/>
        </w:rPr>
        <w:t>лаборатории, учебные мастерские,</w:t>
      </w:r>
      <w:r w:rsidR="004752B3" w:rsidRPr="00787320">
        <w:rPr>
          <w:rFonts w:ascii="Times New Roman" w:hAnsi="Times New Roman" w:cs="Times New Roman"/>
          <w:sz w:val="28"/>
          <w:szCs w:val="28"/>
        </w:rPr>
        <w:t xml:space="preserve"> учебные кабинеты  имеют свои  паспорта и правила техники безопасности, средства тушения пожара</w:t>
      </w:r>
      <w:r w:rsidR="00AB50FF" w:rsidRPr="00787320">
        <w:rPr>
          <w:rFonts w:ascii="Times New Roman" w:hAnsi="Times New Roman" w:cs="Times New Roman"/>
          <w:sz w:val="28"/>
          <w:szCs w:val="28"/>
        </w:rPr>
        <w:t xml:space="preserve">. </w:t>
      </w:r>
      <w:r w:rsidR="004752B3" w:rsidRPr="00787320">
        <w:rPr>
          <w:rFonts w:ascii="Times New Roman" w:hAnsi="Times New Roman" w:cs="Times New Roman"/>
          <w:sz w:val="28"/>
          <w:szCs w:val="28"/>
        </w:rPr>
        <w:t>Во всех учебных корпусах и аудиториях ус</w:t>
      </w:r>
      <w:r w:rsidR="00072CF9" w:rsidRPr="00787320">
        <w:rPr>
          <w:rFonts w:ascii="Times New Roman" w:hAnsi="Times New Roman" w:cs="Times New Roman"/>
          <w:sz w:val="28"/>
          <w:szCs w:val="28"/>
        </w:rPr>
        <w:t>тановлена пожарная сигнализация</w:t>
      </w:r>
      <w:r w:rsidR="004752B3" w:rsidRPr="00787320">
        <w:rPr>
          <w:rFonts w:ascii="Times New Roman" w:hAnsi="Times New Roman" w:cs="Times New Roman"/>
          <w:sz w:val="28"/>
          <w:szCs w:val="28"/>
        </w:rPr>
        <w:t xml:space="preserve">. </w:t>
      </w:r>
    </w:p>
    <w:p w:rsidR="00D100EA" w:rsidRPr="00787320" w:rsidRDefault="00D100EA" w:rsidP="000E372B">
      <w:pPr>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sz w:val="28"/>
          <w:szCs w:val="28"/>
        </w:rPr>
        <w:t>Материально-техническая база колледжа соответствует требованиям для подготовки специалистов с техническим и профессиональным образованием и обеспечивает выполнение учебных планов и программ, предусмотренных государственными общеобязательными стандартами образования. В учебном заведении продолжается работа по обновлению и укреплению материально-технической базы на основе внедрения инновационных технологий путем оснащения современным оборудованием учебных кабинетов и мастерских.</w:t>
      </w:r>
    </w:p>
    <w:p w:rsidR="00D100EA" w:rsidRPr="00787320" w:rsidRDefault="00D100EA" w:rsidP="000E372B">
      <w:pPr>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sz w:val="28"/>
          <w:szCs w:val="28"/>
        </w:rPr>
        <w:t xml:space="preserve">В данное время по утвержденному </w:t>
      </w:r>
      <w:r w:rsidR="004114EE">
        <w:rPr>
          <w:rFonts w:ascii="Times New Roman" w:hAnsi="Times New Roman" w:cs="Times New Roman"/>
          <w:sz w:val="28"/>
          <w:szCs w:val="28"/>
        </w:rPr>
        <w:t xml:space="preserve">рабочему </w:t>
      </w:r>
      <w:r w:rsidRPr="00787320">
        <w:rPr>
          <w:rFonts w:ascii="Times New Roman" w:hAnsi="Times New Roman" w:cs="Times New Roman"/>
          <w:sz w:val="28"/>
          <w:szCs w:val="28"/>
        </w:rPr>
        <w:t>проекту</w:t>
      </w:r>
      <w:r w:rsidR="004114EE">
        <w:rPr>
          <w:rFonts w:ascii="Times New Roman" w:hAnsi="Times New Roman" w:cs="Times New Roman"/>
          <w:sz w:val="28"/>
          <w:szCs w:val="28"/>
        </w:rPr>
        <w:t>, разработанному</w:t>
      </w:r>
      <w:r w:rsidR="000A0173">
        <w:rPr>
          <w:rFonts w:ascii="Times New Roman" w:hAnsi="Times New Roman" w:cs="Times New Roman"/>
          <w:sz w:val="28"/>
          <w:szCs w:val="28"/>
        </w:rPr>
        <w:t xml:space="preserve"> Генпроектировщиком</w:t>
      </w:r>
      <w:r w:rsidR="004114EE">
        <w:rPr>
          <w:rFonts w:ascii="Times New Roman" w:hAnsi="Times New Roman" w:cs="Times New Roman"/>
          <w:sz w:val="28"/>
          <w:szCs w:val="28"/>
        </w:rPr>
        <w:t xml:space="preserve">  ТОО «Ц</w:t>
      </w:r>
      <w:r w:rsidR="000A0173">
        <w:rPr>
          <w:rFonts w:ascii="Times New Roman" w:hAnsi="Times New Roman" w:cs="Times New Roman"/>
          <w:sz w:val="28"/>
          <w:szCs w:val="28"/>
        </w:rPr>
        <w:t>ентр градостроительного проекта</w:t>
      </w:r>
      <w:r w:rsidR="004114EE">
        <w:rPr>
          <w:rFonts w:ascii="Times New Roman" w:hAnsi="Times New Roman" w:cs="Times New Roman"/>
          <w:sz w:val="28"/>
          <w:szCs w:val="28"/>
        </w:rPr>
        <w:t>»</w:t>
      </w:r>
      <w:r w:rsidR="000A0173">
        <w:rPr>
          <w:rFonts w:ascii="Times New Roman" w:hAnsi="Times New Roman" w:cs="Times New Roman"/>
          <w:sz w:val="28"/>
          <w:szCs w:val="28"/>
        </w:rPr>
        <w:t xml:space="preserve"> г.Алматы</w:t>
      </w:r>
      <w:r w:rsidR="004114EE">
        <w:rPr>
          <w:rFonts w:ascii="Times New Roman" w:hAnsi="Times New Roman" w:cs="Times New Roman"/>
          <w:sz w:val="28"/>
          <w:szCs w:val="28"/>
        </w:rPr>
        <w:t>,</w:t>
      </w:r>
      <w:r w:rsidRPr="00787320">
        <w:rPr>
          <w:rFonts w:ascii="Times New Roman" w:hAnsi="Times New Roman" w:cs="Times New Roman"/>
          <w:sz w:val="28"/>
          <w:szCs w:val="28"/>
        </w:rPr>
        <w:t xml:space="preserve">  ведется строительство нового колледжа по адресу, расположенного южнее проектируемой ул. Акын Сара, восточнее дороги ТЭЦ-2. Экспликация зданий и сооружений включает учебно-административные блоки, учебные блоки, актовый зал и мастерские, спортивный блок, общежитие на 250 мест,  столовая на 160 посадочных мест, гараж на 5 автомашин с мастерской, автостоянка для легковых автомобилей, стадион, музей, котельная, площадки для тенниса, волейбола, баскетбола и т.д. Планируется ввести 800 ученических мест в учебном корпусе.</w:t>
      </w:r>
    </w:p>
    <w:p w:rsidR="00D100EA" w:rsidRPr="00787320" w:rsidRDefault="00D100EA" w:rsidP="000E372B">
      <w:pPr>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sz w:val="28"/>
          <w:szCs w:val="28"/>
        </w:rPr>
        <w:t xml:space="preserve"> На сегодняшний день уже завершено строительство 5 учебных мастерских, таких как токарный, слесарный, электромонтажный, столярный и сварочный, которые обеспечены современным оборудованием и соответствуют всем нормативным требованиям. В мастерских установлены токарные, сверлильные, фрезерные, точильные  станки, электросварочные аппараты, слесарные верстаки с тисками, наглядные стенды по всем видам практик и др. В данное время завершается строительство учебного корпуса.</w:t>
      </w:r>
    </w:p>
    <w:p w:rsidR="00D100EA" w:rsidRPr="00787320" w:rsidRDefault="00D100EA" w:rsidP="000E372B">
      <w:pPr>
        <w:tabs>
          <w:tab w:val="left" w:pos="720"/>
        </w:tabs>
        <w:spacing w:after="0" w:line="360" w:lineRule="auto"/>
        <w:ind w:firstLine="1134"/>
        <w:jc w:val="both"/>
        <w:rPr>
          <w:rFonts w:ascii="Times New Roman" w:eastAsia="Calibri" w:hAnsi="Times New Roman" w:cs="Times New Roman"/>
          <w:sz w:val="28"/>
          <w:szCs w:val="28"/>
        </w:rPr>
      </w:pPr>
      <w:r w:rsidRPr="00787320">
        <w:rPr>
          <w:rFonts w:ascii="Times New Roman" w:hAnsi="Times New Roman" w:cs="Times New Roman"/>
          <w:sz w:val="28"/>
          <w:szCs w:val="28"/>
          <w:lang w:val="kk-KZ"/>
        </w:rPr>
        <w:t>За 10</w:t>
      </w:r>
      <w:r w:rsidRPr="00787320">
        <w:rPr>
          <w:rFonts w:ascii="Times New Roman" w:eastAsia="Calibri" w:hAnsi="Times New Roman" w:cs="Times New Roman"/>
          <w:sz w:val="28"/>
          <w:szCs w:val="28"/>
        </w:rPr>
        <w:t xml:space="preserve"> </w:t>
      </w:r>
      <w:r w:rsidRPr="00787320">
        <w:rPr>
          <w:rFonts w:ascii="Times New Roman" w:hAnsi="Times New Roman" w:cs="Times New Roman"/>
          <w:sz w:val="28"/>
          <w:szCs w:val="28"/>
          <w:lang w:val="kk-KZ"/>
        </w:rPr>
        <w:t>лет</w:t>
      </w:r>
      <w:r w:rsidRPr="00787320">
        <w:rPr>
          <w:rFonts w:ascii="Times New Roman" w:eastAsia="Calibri" w:hAnsi="Times New Roman" w:cs="Times New Roman"/>
          <w:sz w:val="28"/>
          <w:szCs w:val="28"/>
        </w:rPr>
        <w:t xml:space="preserve"> работы   учебное заведение добилось создания  стабильной  структуры подготовки кадров для организаций и предприятий не только для железнодорожной отрасли, но и для сферы науки, связи и бизнеса, основанную на современной учебно-материальной базе, высоком профессиональном и творческом потенциале педагогического коллектива.</w:t>
      </w:r>
    </w:p>
    <w:p w:rsidR="008E15A7" w:rsidRPr="00787320" w:rsidRDefault="008E15A7" w:rsidP="000E372B">
      <w:pPr>
        <w:spacing w:after="0" w:line="360" w:lineRule="auto"/>
        <w:ind w:firstLine="1134"/>
        <w:jc w:val="both"/>
        <w:rPr>
          <w:rFonts w:ascii="Times New Roman" w:hAnsi="Times New Roman" w:cs="Times New Roman"/>
          <w:sz w:val="28"/>
          <w:szCs w:val="28"/>
          <w:lang w:val="kk-KZ"/>
        </w:rPr>
      </w:pPr>
      <w:r w:rsidRPr="00787320">
        <w:rPr>
          <w:rFonts w:ascii="Times New Roman" w:hAnsi="Times New Roman" w:cs="Times New Roman"/>
          <w:sz w:val="28"/>
          <w:szCs w:val="28"/>
          <w:lang w:val="kk-KZ"/>
        </w:rPr>
        <w:t>В ноябре 2012 года в г. Астане колледжем был заключен меморандум с АО «НК»</w:t>
      </w:r>
      <w:r w:rsidR="005620D2">
        <w:rPr>
          <w:rFonts w:ascii="Times New Roman" w:hAnsi="Times New Roman" w:cs="Times New Roman"/>
          <w:sz w:val="28"/>
          <w:szCs w:val="28"/>
          <w:lang w:val="kk-KZ"/>
        </w:rPr>
        <w:t xml:space="preserve"> </w:t>
      </w:r>
      <w:r w:rsidRPr="00787320">
        <w:rPr>
          <w:rFonts w:ascii="Times New Roman" w:hAnsi="Times New Roman" w:cs="Times New Roman"/>
          <w:sz w:val="28"/>
          <w:szCs w:val="28"/>
          <w:lang w:val="kk-KZ"/>
        </w:rPr>
        <w:t>КТЖ» по осуществлению совместной работы по внедрению дуальной системы обучения.Отбор студентов для присуждения гранта и дальнейшего прохождения обучения на базе Центра будет осуществляться совм</w:t>
      </w:r>
      <w:r w:rsidR="005620D2">
        <w:rPr>
          <w:rFonts w:ascii="Times New Roman" w:hAnsi="Times New Roman" w:cs="Times New Roman"/>
          <w:sz w:val="28"/>
          <w:szCs w:val="28"/>
          <w:lang w:val="kk-KZ"/>
        </w:rPr>
        <w:t>естной комиссией колледжей и АО «</w:t>
      </w:r>
      <w:r w:rsidRPr="00787320">
        <w:rPr>
          <w:rFonts w:ascii="Times New Roman" w:hAnsi="Times New Roman" w:cs="Times New Roman"/>
          <w:sz w:val="28"/>
          <w:szCs w:val="28"/>
          <w:lang w:val="kk-KZ"/>
        </w:rPr>
        <w:t>НК»</w:t>
      </w:r>
      <w:r w:rsidR="005620D2">
        <w:rPr>
          <w:rFonts w:ascii="Times New Roman" w:hAnsi="Times New Roman" w:cs="Times New Roman"/>
          <w:sz w:val="28"/>
          <w:szCs w:val="28"/>
          <w:lang w:val="kk-KZ"/>
        </w:rPr>
        <w:t xml:space="preserve"> КТЖ»</w:t>
      </w:r>
      <w:r w:rsidRPr="00787320">
        <w:rPr>
          <w:rFonts w:ascii="Times New Roman" w:hAnsi="Times New Roman" w:cs="Times New Roman"/>
          <w:sz w:val="28"/>
          <w:szCs w:val="28"/>
          <w:lang w:val="kk-KZ"/>
        </w:rPr>
        <w:t xml:space="preserve"> по результатам производственной практики и уровню теоретической подготовки. </w:t>
      </w:r>
    </w:p>
    <w:p w:rsidR="008E15A7" w:rsidRPr="00787320" w:rsidRDefault="008E15A7" w:rsidP="000E372B">
      <w:pPr>
        <w:autoSpaceDE w:val="0"/>
        <w:autoSpaceDN w:val="0"/>
        <w:adjustRightInd w:val="0"/>
        <w:spacing w:after="0" w:line="360" w:lineRule="auto"/>
        <w:ind w:firstLine="1134"/>
        <w:jc w:val="both"/>
        <w:rPr>
          <w:rFonts w:ascii="Times New Roman" w:hAnsi="Times New Roman" w:cs="Times New Roman"/>
          <w:sz w:val="28"/>
          <w:szCs w:val="28"/>
        </w:rPr>
      </w:pPr>
      <w:r w:rsidRPr="00787320">
        <w:rPr>
          <w:rFonts w:ascii="Times New Roman" w:eastAsia="Times New Roman" w:hAnsi="Times New Roman" w:cs="Times New Roman"/>
          <w:color w:val="000000"/>
          <w:sz w:val="28"/>
          <w:szCs w:val="28"/>
        </w:rPr>
        <w:t>Согласно договора  №50  от  27.08.15 г.  с АО «Алматинский вагоноремонтный завод» при согласовании  Управления образования  и Национальной палаты предпринимателей города Алматы  началась работа по внедрению элементов дуального обучения в одной группе в количестве 23 студентов по специальности 1108000 «</w:t>
      </w:r>
      <w:r w:rsidRPr="00787320">
        <w:rPr>
          <w:rFonts w:ascii="Times New Roman" w:hAnsi="Times New Roman" w:cs="Times New Roman"/>
          <w:sz w:val="28"/>
          <w:szCs w:val="28"/>
        </w:rPr>
        <w:t>Эксплуатация, ремонт и техническое обслуживание подвижного состава железных дорог (по видам)</w:t>
      </w:r>
      <w:r w:rsidRPr="00787320">
        <w:rPr>
          <w:rFonts w:ascii="Times New Roman" w:eastAsia="Times New Roman" w:hAnsi="Times New Roman" w:cs="Times New Roman"/>
          <w:sz w:val="28"/>
          <w:szCs w:val="28"/>
          <w:lang w:eastAsia="ru-RU" w:bidi="ru-RU"/>
        </w:rPr>
        <w:t xml:space="preserve">, квалификация </w:t>
      </w:r>
      <w:r w:rsidRPr="00787320">
        <w:rPr>
          <w:rFonts w:ascii="Times New Roman" w:hAnsi="Times New Roman" w:cs="Times New Roman"/>
          <w:sz w:val="28"/>
          <w:szCs w:val="28"/>
        </w:rPr>
        <w:t>1108183 «</w:t>
      </w:r>
      <w:r w:rsidRPr="00787320">
        <w:rPr>
          <w:rFonts w:ascii="Times New Roman" w:hAnsi="Times New Roman" w:cs="Times New Roman"/>
          <w:sz w:val="28"/>
          <w:szCs w:val="28"/>
          <w:lang w:val="kk-KZ"/>
        </w:rPr>
        <w:t>техник</w:t>
      </w:r>
      <w:r w:rsidRPr="00787320">
        <w:rPr>
          <w:rFonts w:ascii="Times New Roman" w:hAnsi="Times New Roman" w:cs="Times New Roman"/>
          <w:sz w:val="28"/>
          <w:szCs w:val="28"/>
        </w:rPr>
        <w:t>-электромеханик».</w:t>
      </w:r>
    </w:p>
    <w:p w:rsidR="008E15A7" w:rsidRPr="00787320" w:rsidRDefault="008E15A7" w:rsidP="000E372B">
      <w:pPr>
        <w:spacing w:after="0" w:line="360" w:lineRule="auto"/>
        <w:ind w:firstLine="1134"/>
        <w:jc w:val="both"/>
        <w:rPr>
          <w:rFonts w:ascii="Times New Roman" w:eastAsia="Times New Roman" w:hAnsi="Times New Roman" w:cs="Times New Roman"/>
          <w:sz w:val="28"/>
          <w:szCs w:val="28"/>
          <w:lang w:eastAsia="ru-RU" w:bidi="ru-RU"/>
        </w:rPr>
      </w:pPr>
      <w:r w:rsidRPr="00787320">
        <w:rPr>
          <w:rFonts w:ascii="Times New Roman" w:hAnsi="Times New Roman" w:cs="Times New Roman"/>
          <w:sz w:val="28"/>
          <w:szCs w:val="28"/>
        </w:rPr>
        <w:t xml:space="preserve">Руководство вышеназванных предприятий уделяет серьезное  внимание предоставлению возможности получения практического опыта работы практикантами колледжа по изучению передовых  технологий на производстве, передовых методов труда новаторов производства, а также предоставляет все возможности для прохождения стажировки на предприятиях преподавателей специальных дисциплин. </w:t>
      </w:r>
      <w:r w:rsidRPr="00787320">
        <w:rPr>
          <w:rFonts w:ascii="Times New Roman" w:eastAsia="Times New Roman" w:hAnsi="Times New Roman" w:cs="Times New Roman"/>
          <w:sz w:val="28"/>
          <w:szCs w:val="28"/>
          <w:lang w:eastAsia="ru-RU" w:bidi="ru-RU"/>
        </w:rPr>
        <w:t>Все это позволяет проводить работу по подготовке и распределению выпускников напрямую с потребителями.</w:t>
      </w:r>
    </w:p>
    <w:p w:rsidR="008E15A7" w:rsidRPr="00787320" w:rsidRDefault="008E15A7" w:rsidP="000E372B">
      <w:pPr>
        <w:spacing w:after="0" w:line="360" w:lineRule="auto"/>
        <w:ind w:firstLine="1134"/>
        <w:jc w:val="both"/>
        <w:rPr>
          <w:rFonts w:ascii="Times New Roman" w:hAnsi="Times New Roman" w:cs="Times New Roman"/>
          <w:sz w:val="28"/>
          <w:szCs w:val="28"/>
          <w:lang w:val="kk-KZ"/>
        </w:rPr>
      </w:pPr>
      <w:r w:rsidRPr="00787320">
        <w:rPr>
          <w:rFonts w:ascii="Times New Roman" w:hAnsi="Times New Roman" w:cs="Times New Roman"/>
          <w:sz w:val="28"/>
          <w:szCs w:val="28"/>
          <w:lang w:val="kk-KZ"/>
        </w:rPr>
        <w:t>На базовых предприятиях всегда четко и организованно решаются вопросы практики и трудоустройства студентов. предприятия выдерживают пункты договоров, а именно предоставление рабочих мест, соблюдение требований техники безопасности и охраны труда, знакомство с новыми технологиями, освоение высокопроизводительных методов труда, овладение опытом труда передовых работников предприятий.</w:t>
      </w:r>
    </w:p>
    <w:p w:rsidR="008E15A7" w:rsidRPr="00787320" w:rsidRDefault="008E15A7" w:rsidP="000E372B">
      <w:pPr>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sz w:val="28"/>
          <w:szCs w:val="28"/>
        </w:rPr>
        <w:t>Целью договора является повышение уровня подготовки кадров в соответствии с потребностями рынка труда, взаимодействия в области подготовки, переподготовки и повышения квалификации кадров , объединение усилий в сфере подготовки кадров с применением элементов дуальной системы обучения. Для организации учебной практики в рамках дуального обучения за студентами закреплены наставники.</w:t>
      </w:r>
    </w:p>
    <w:p w:rsidR="008E15A7" w:rsidRPr="00787320" w:rsidRDefault="008E15A7" w:rsidP="000E372B">
      <w:pPr>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sz w:val="28"/>
          <w:szCs w:val="28"/>
        </w:rPr>
        <w:t xml:space="preserve">Колледж  ведет подготовку специалистов для железнодорожного транспорта. Социальными партнерами  УО «АКЖТ» являются ТОО «Алматинское локомотивно-ремонтное депо «Камкор», Алматинское региональное эксплуатационное вагонное депо, Алматинская дистанция пути, Алматинское отделение магистральной  железнодорожной сети, Алматинская головная станция сигнализации и связи, Алматинское отделение дороги, Алматинская дистанция электроснабжения и др.  </w:t>
      </w:r>
    </w:p>
    <w:p w:rsidR="008E15A7" w:rsidRPr="00787320" w:rsidRDefault="008E15A7" w:rsidP="000E372B">
      <w:pPr>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sz w:val="28"/>
          <w:szCs w:val="28"/>
        </w:rPr>
        <w:t>Хорошо налажена  связь колледжа  с «АО «НК» Казахстан</w:t>
      </w:r>
      <w:r w:rsidRPr="00787320">
        <w:rPr>
          <w:rFonts w:ascii="Times New Roman" w:hAnsi="Times New Roman" w:cs="Times New Roman"/>
          <w:sz w:val="28"/>
          <w:szCs w:val="28"/>
          <w:lang w:val="kk-KZ"/>
        </w:rPr>
        <w:t xml:space="preserve"> темір жолы»  по</w:t>
      </w:r>
      <w:r w:rsidRPr="00787320">
        <w:rPr>
          <w:rFonts w:ascii="Times New Roman" w:hAnsi="Times New Roman" w:cs="Times New Roman"/>
          <w:sz w:val="28"/>
          <w:szCs w:val="28"/>
        </w:rPr>
        <w:t xml:space="preserve"> учреждению работодателями стипендий лучшим студентам по итогам ежегодных республиканских конкурсов научных проектов. Так, например, 13 студентов колледжа выиграли гранты на обучение по итогам республиканских конкурсов в номинации «Магистраль».</w:t>
      </w:r>
    </w:p>
    <w:p w:rsidR="008E15A7" w:rsidRPr="00787320" w:rsidRDefault="008E15A7" w:rsidP="000E372B">
      <w:pPr>
        <w:autoSpaceDE w:val="0"/>
        <w:autoSpaceDN w:val="0"/>
        <w:adjustRightInd w:val="0"/>
        <w:spacing w:after="0" w:line="360" w:lineRule="auto"/>
        <w:ind w:firstLine="1134"/>
        <w:jc w:val="both"/>
        <w:rPr>
          <w:rFonts w:ascii="Times New Roman" w:eastAsia="Times New Roman" w:hAnsi="Times New Roman" w:cs="Times New Roman"/>
          <w:sz w:val="28"/>
          <w:szCs w:val="28"/>
          <w:lang w:eastAsia="ru-RU" w:bidi="ru-RU"/>
        </w:rPr>
      </w:pPr>
      <w:r w:rsidRPr="00787320">
        <w:rPr>
          <w:rFonts w:ascii="Times New Roman" w:eastAsia="Times New Roman" w:hAnsi="Times New Roman" w:cs="Times New Roman"/>
          <w:sz w:val="28"/>
          <w:szCs w:val="28"/>
          <w:lang w:eastAsia="ru-RU" w:bidi="ru-RU"/>
        </w:rPr>
        <w:t xml:space="preserve">Также учебное заведение  осуществляет подготовку специалистов в тесном взаимодействии с основными работодателями области и региона: </w:t>
      </w:r>
      <w:r w:rsidR="005620D2" w:rsidRPr="005620D2">
        <w:rPr>
          <w:rFonts w:ascii="Times New Roman" w:eastAsia="Times New Roman" w:hAnsi="Times New Roman" w:cs="Times New Roman"/>
          <w:sz w:val="28"/>
          <w:szCs w:val="28"/>
          <w:lang w:eastAsia="ru-RU" w:bidi="ru-RU"/>
        </w:rPr>
        <w:t>АО НК КТЖ, АО НК КТЖ «Алматинское отделение дороги», «Алматинское отделение магистральной сети», филиал АО «КТЖ-Грузовые перевозки» - «Эксплуатационное вагонное депо», филиал АО «КТЖ-Грузовые перевозки» - «Алматинского эксплуатационного локомотивного депо», филиал АО «КТЖ-«Укрупненная Алматинская дистанция пути», АНЭК, АО «Локомотив», Қазақтелеком,  Қазтеміртранс, ТОО «Шыңғар Транс», АО «Вагонсервис», АВЗ, АО «Алматинский Вагоноремонтный завод», Алматинская дистанция электроснабжения, группа компаний “Atasu”, ЮРФ АО «Вокзал-Сервис», РФ «Южный» АО «Пассажирские перевозки»,   ТОО «Пассажирская компания «Туран экспресс», «Объединенная Алматинская дистанция сигнализации и связи».</w:t>
      </w:r>
      <w:r w:rsidRPr="00787320">
        <w:rPr>
          <w:rFonts w:ascii="Times New Roman" w:eastAsia="Times New Roman" w:hAnsi="Times New Roman" w:cs="Times New Roman"/>
          <w:sz w:val="28"/>
          <w:szCs w:val="28"/>
          <w:lang w:eastAsia="ru-RU" w:bidi="ru-RU"/>
        </w:rPr>
        <w:t xml:space="preserve">  </w:t>
      </w:r>
    </w:p>
    <w:p w:rsidR="008E15A7" w:rsidRPr="00787320" w:rsidRDefault="008E15A7" w:rsidP="000E372B">
      <w:pPr>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sz w:val="28"/>
          <w:szCs w:val="28"/>
          <w:lang w:val="kk-KZ"/>
        </w:rPr>
        <w:t>За период деятельности</w:t>
      </w:r>
      <w:r w:rsidRPr="00787320">
        <w:rPr>
          <w:rFonts w:ascii="Times New Roman" w:hAnsi="Times New Roman" w:cs="Times New Roman"/>
          <w:color w:val="C00000"/>
          <w:sz w:val="28"/>
          <w:szCs w:val="28"/>
          <w:lang w:val="kk-KZ"/>
        </w:rPr>
        <w:t xml:space="preserve"> </w:t>
      </w:r>
      <w:r w:rsidRPr="00787320">
        <w:rPr>
          <w:rFonts w:ascii="Times New Roman" w:hAnsi="Times New Roman" w:cs="Times New Roman"/>
          <w:sz w:val="28"/>
          <w:szCs w:val="28"/>
        </w:rPr>
        <w:t xml:space="preserve"> учебного зав</w:t>
      </w:r>
      <w:r w:rsidR="00B7230E">
        <w:rPr>
          <w:rFonts w:ascii="Times New Roman" w:hAnsi="Times New Roman" w:cs="Times New Roman"/>
          <w:sz w:val="28"/>
          <w:szCs w:val="28"/>
        </w:rPr>
        <w:t xml:space="preserve">едения  подготовлено более 1631 </w:t>
      </w:r>
      <w:bookmarkStart w:id="0" w:name="_GoBack"/>
      <w:bookmarkEnd w:id="0"/>
      <w:r w:rsidRPr="00787320">
        <w:rPr>
          <w:rFonts w:ascii="Times New Roman" w:hAnsi="Times New Roman" w:cs="Times New Roman"/>
          <w:sz w:val="28"/>
          <w:szCs w:val="28"/>
        </w:rPr>
        <w:t>специалиста,  которые работают не только в</w:t>
      </w:r>
      <w:r w:rsidRPr="00787320">
        <w:rPr>
          <w:rFonts w:ascii="Times New Roman" w:eastAsia="Calibri" w:hAnsi="Times New Roman" w:cs="Times New Roman"/>
          <w:sz w:val="28"/>
          <w:szCs w:val="28"/>
        </w:rPr>
        <w:t xml:space="preserve">  организациях  и предприятиях  железнодорожной отрасли, но и в сфере образования, науки, связи и бизнеса в </w:t>
      </w:r>
      <w:r w:rsidRPr="00787320">
        <w:rPr>
          <w:rFonts w:ascii="Times New Roman" w:hAnsi="Times New Roman" w:cs="Times New Roman"/>
          <w:sz w:val="28"/>
          <w:szCs w:val="28"/>
        </w:rPr>
        <w:t xml:space="preserve"> Республике Казахстан.  Среди них есть преподаватели учебных заведений ТиПО;  управляющие директора, операторы и диспетчера  логистических центров и компаний; специалисты военизированных организаций и работники органов МВД;  помощники  начальника вокзала, начальник поезда, дежурные по станции, инспектора-досмотрщики, экономисты, товарные кассиры, специалисты в банках,  составители вагонов и др. </w:t>
      </w:r>
    </w:p>
    <w:p w:rsidR="008E15A7" w:rsidRPr="00787320" w:rsidRDefault="008E15A7" w:rsidP="000E372B">
      <w:pPr>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sz w:val="28"/>
          <w:szCs w:val="28"/>
        </w:rPr>
        <w:t>Стратегическое управление колледжем осуществляется через коллегиальные органы: Педагогический совет, Методический совет и постоянно действующие цикловые предметные комиссии.</w:t>
      </w:r>
    </w:p>
    <w:p w:rsidR="008E15A7" w:rsidRPr="00787320" w:rsidRDefault="008E15A7" w:rsidP="000E372B">
      <w:pPr>
        <w:tabs>
          <w:tab w:val="left" w:pos="343"/>
        </w:tabs>
        <w:spacing w:after="0" w:line="360" w:lineRule="auto"/>
        <w:ind w:right="159" w:firstLine="1134"/>
        <w:jc w:val="both"/>
        <w:rPr>
          <w:rFonts w:ascii="Times New Roman" w:hAnsi="Times New Roman" w:cs="Times New Roman"/>
          <w:spacing w:val="-2"/>
          <w:sz w:val="28"/>
          <w:szCs w:val="28"/>
        </w:rPr>
      </w:pPr>
      <w:r w:rsidRPr="00787320">
        <w:rPr>
          <w:rFonts w:ascii="Times New Roman" w:hAnsi="Times New Roman" w:cs="Times New Roman"/>
          <w:spacing w:val="-2"/>
          <w:sz w:val="28"/>
          <w:szCs w:val="28"/>
        </w:rPr>
        <w:t xml:space="preserve">В структуру колледжа входят 3 отделения: </w:t>
      </w:r>
    </w:p>
    <w:p w:rsidR="008E15A7" w:rsidRPr="00787320" w:rsidRDefault="008E15A7" w:rsidP="000E372B">
      <w:pPr>
        <w:pStyle w:val="ac"/>
        <w:numPr>
          <w:ilvl w:val="0"/>
          <w:numId w:val="25"/>
        </w:numPr>
        <w:tabs>
          <w:tab w:val="left" w:pos="343"/>
        </w:tabs>
        <w:spacing w:after="0" w:line="360" w:lineRule="auto"/>
        <w:ind w:right="159"/>
        <w:jc w:val="both"/>
        <w:rPr>
          <w:rFonts w:ascii="Times New Roman" w:hAnsi="Times New Roman"/>
          <w:sz w:val="28"/>
          <w:szCs w:val="28"/>
          <w:lang w:val="kk-KZ"/>
        </w:rPr>
      </w:pPr>
      <w:r w:rsidRPr="00787320">
        <w:rPr>
          <w:rFonts w:ascii="Times New Roman" w:hAnsi="Times New Roman"/>
          <w:sz w:val="28"/>
          <w:szCs w:val="28"/>
          <w:lang w:val="kk-KZ"/>
        </w:rPr>
        <w:t>Отделение «Автоматика и электроснабжение железных дорог»;</w:t>
      </w:r>
    </w:p>
    <w:p w:rsidR="008E15A7" w:rsidRPr="00787320" w:rsidRDefault="008E15A7" w:rsidP="000E372B">
      <w:pPr>
        <w:pStyle w:val="ac"/>
        <w:numPr>
          <w:ilvl w:val="0"/>
          <w:numId w:val="25"/>
        </w:numPr>
        <w:tabs>
          <w:tab w:val="left" w:pos="343"/>
        </w:tabs>
        <w:spacing w:after="0" w:line="360" w:lineRule="auto"/>
        <w:ind w:right="159"/>
        <w:jc w:val="both"/>
        <w:rPr>
          <w:rFonts w:ascii="Times New Roman" w:hAnsi="Times New Roman"/>
          <w:sz w:val="28"/>
          <w:szCs w:val="28"/>
          <w:lang w:val="kk-KZ"/>
        </w:rPr>
      </w:pPr>
      <w:r w:rsidRPr="00787320">
        <w:rPr>
          <w:rFonts w:ascii="Times New Roman" w:hAnsi="Times New Roman"/>
          <w:sz w:val="28"/>
          <w:szCs w:val="28"/>
          <w:lang w:val="kk-KZ"/>
        </w:rPr>
        <w:t xml:space="preserve">Отделение «Подвижной состав»; </w:t>
      </w:r>
    </w:p>
    <w:p w:rsidR="008E15A7" w:rsidRPr="00787320" w:rsidRDefault="008E15A7" w:rsidP="000E372B">
      <w:pPr>
        <w:pStyle w:val="ac"/>
        <w:numPr>
          <w:ilvl w:val="0"/>
          <w:numId w:val="25"/>
        </w:numPr>
        <w:tabs>
          <w:tab w:val="left" w:pos="343"/>
        </w:tabs>
        <w:spacing w:after="0" w:line="360" w:lineRule="auto"/>
        <w:ind w:right="159"/>
        <w:jc w:val="both"/>
        <w:rPr>
          <w:rFonts w:ascii="Times New Roman" w:hAnsi="Times New Roman"/>
          <w:sz w:val="28"/>
          <w:szCs w:val="28"/>
          <w:lang w:val="kk-KZ"/>
        </w:rPr>
      </w:pPr>
      <w:r w:rsidRPr="00787320">
        <w:rPr>
          <w:rFonts w:ascii="Times New Roman" w:hAnsi="Times New Roman"/>
          <w:sz w:val="28"/>
          <w:szCs w:val="28"/>
          <w:lang w:val="kk-KZ"/>
        </w:rPr>
        <w:t xml:space="preserve">Отделение «Организация перевозок и управление»  </w:t>
      </w:r>
    </w:p>
    <w:p w:rsidR="008E15A7" w:rsidRPr="00787320" w:rsidRDefault="008E15A7" w:rsidP="000E372B">
      <w:pPr>
        <w:tabs>
          <w:tab w:val="left" w:pos="343"/>
        </w:tabs>
        <w:spacing w:after="0" w:line="360" w:lineRule="auto"/>
        <w:ind w:right="159" w:firstLine="1134"/>
        <w:jc w:val="both"/>
        <w:rPr>
          <w:rFonts w:ascii="Times New Roman" w:hAnsi="Times New Roman" w:cs="Times New Roman"/>
          <w:sz w:val="28"/>
          <w:szCs w:val="28"/>
          <w:lang w:val="kk-KZ"/>
        </w:rPr>
      </w:pPr>
      <w:r w:rsidRPr="00787320">
        <w:rPr>
          <w:rFonts w:ascii="Times New Roman" w:hAnsi="Times New Roman" w:cs="Times New Roman"/>
          <w:sz w:val="28"/>
          <w:szCs w:val="28"/>
          <w:lang w:val="kk-KZ"/>
        </w:rPr>
        <w:t xml:space="preserve">и </w:t>
      </w:r>
      <w:r w:rsidR="005620D2">
        <w:rPr>
          <w:rFonts w:ascii="Times New Roman" w:hAnsi="Times New Roman" w:cs="Times New Roman"/>
          <w:sz w:val="28"/>
          <w:szCs w:val="28"/>
          <w:lang w:val="kk-KZ"/>
        </w:rPr>
        <w:t>4</w:t>
      </w:r>
      <w:r w:rsidRPr="00787320">
        <w:rPr>
          <w:rFonts w:ascii="Times New Roman" w:hAnsi="Times New Roman" w:cs="Times New Roman"/>
          <w:sz w:val="28"/>
          <w:szCs w:val="28"/>
          <w:lang w:val="kk-KZ"/>
        </w:rPr>
        <w:t xml:space="preserve"> цикловых предметных комиссий:</w:t>
      </w:r>
    </w:p>
    <w:p w:rsidR="008E15A7" w:rsidRPr="00787320" w:rsidRDefault="008E15A7" w:rsidP="000E372B">
      <w:pPr>
        <w:pStyle w:val="ac"/>
        <w:numPr>
          <w:ilvl w:val="0"/>
          <w:numId w:val="26"/>
        </w:numPr>
        <w:tabs>
          <w:tab w:val="left" w:pos="343"/>
        </w:tabs>
        <w:spacing w:after="0" w:line="360" w:lineRule="auto"/>
        <w:ind w:left="0" w:right="159" w:firstLine="426"/>
        <w:jc w:val="both"/>
        <w:rPr>
          <w:rFonts w:ascii="Times New Roman" w:hAnsi="Times New Roman"/>
          <w:sz w:val="28"/>
          <w:szCs w:val="28"/>
          <w:lang w:val="kk-KZ"/>
        </w:rPr>
      </w:pPr>
      <w:r w:rsidRPr="00787320">
        <w:rPr>
          <w:rFonts w:ascii="Times New Roman" w:hAnsi="Times New Roman"/>
          <w:sz w:val="28"/>
          <w:szCs w:val="28"/>
          <w:lang w:val="kk-KZ"/>
        </w:rPr>
        <w:t xml:space="preserve">ЦПК </w:t>
      </w:r>
      <w:r w:rsidRPr="00787320">
        <w:rPr>
          <w:rFonts w:ascii="Times New Roman" w:hAnsi="Times New Roman"/>
          <w:b/>
          <w:sz w:val="28"/>
          <w:szCs w:val="28"/>
          <w:lang w:val="kk-KZ"/>
        </w:rPr>
        <w:t xml:space="preserve"> </w:t>
      </w:r>
      <w:r w:rsidRPr="00787320">
        <w:rPr>
          <w:rFonts w:ascii="Times New Roman" w:hAnsi="Times New Roman"/>
          <w:sz w:val="28"/>
          <w:szCs w:val="28"/>
        </w:rPr>
        <w:t>«Общеобразовательных</w:t>
      </w:r>
      <w:r w:rsidR="005620D2">
        <w:rPr>
          <w:rFonts w:ascii="Times New Roman" w:hAnsi="Times New Roman"/>
          <w:sz w:val="28"/>
          <w:szCs w:val="28"/>
        </w:rPr>
        <w:t>,</w:t>
      </w:r>
      <w:r w:rsidRPr="00787320">
        <w:rPr>
          <w:rFonts w:ascii="Times New Roman" w:hAnsi="Times New Roman"/>
          <w:sz w:val="28"/>
          <w:szCs w:val="28"/>
        </w:rPr>
        <w:t xml:space="preserve"> </w:t>
      </w:r>
      <w:r w:rsidRPr="00787320">
        <w:rPr>
          <w:rFonts w:ascii="Times New Roman" w:hAnsi="Times New Roman"/>
          <w:sz w:val="28"/>
          <w:szCs w:val="28"/>
          <w:lang w:val="kk-KZ"/>
        </w:rPr>
        <w:t xml:space="preserve">гуманитарных </w:t>
      </w:r>
      <w:r w:rsidR="005620D2">
        <w:rPr>
          <w:rFonts w:ascii="Times New Roman" w:hAnsi="Times New Roman"/>
          <w:sz w:val="28"/>
          <w:szCs w:val="28"/>
          <w:lang w:val="kk-KZ"/>
        </w:rPr>
        <w:t xml:space="preserve">и социальных </w:t>
      </w:r>
      <w:r w:rsidRPr="00787320">
        <w:rPr>
          <w:rFonts w:ascii="Times New Roman" w:hAnsi="Times New Roman"/>
          <w:sz w:val="28"/>
          <w:szCs w:val="28"/>
          <w:lang w:val="kk-KZ"/>
        </w:rPr>
        <w:t>дисциплин»;</w:t>
      </w:r>
    </w:p>
    <w:p w:rsidR="008E15A7" w:rsidRPr="00787320" w:rsidRDefault="008E15A7" w:rsidP="000E372B">
      <w:pPr>
        <w:pStyle w:val="ac"/>
        <w:numPr>
          <w:ilvl w:val="0"/>
          <w:numId w:val="26"/>
        </w:numPr>
        <w:tabs>
          <w:tab w:val="left" w:pos="343"/>
        </w:tabs>
        <w:spacing w:after="0" w:line="360" w:lineRule="auto"/>
        <w:ind w:left="0" w:right="159" w:firstLine="426"/>
        <w:jc w:val="both"/>
        <w:rPr>
          <w:rFonts w:ascii="Times New Roman" w:hAnsi="Times New Roman"/>
          <w:sz w:val="28"/>
          <w:szCs w:val="28"/>
          <w:lang w:val="kk-KZ"/>
        </w:rPr>
      </w:pPr>
      <w:r w:rsidRPr="00787320">
        <w:rPr>
          <w:rFonts w:ascii="Times New Roman" w:hAnsi="Times New Roman"/>
          <w:sz w:val="28"/>
          <w:szCs w:val="28"/>
          <w:lang w:val="kk-KZ"/>
        </w:rPr>
        <w:t>ЦПК «Автоматика и электроснабжение железных дорог»;</w:t>
      </w:r>
    </w:p>
    <w:p w:rsidR="008E15A7" w:rsidRPr="00787320" w:rsidRDefault="008E15A7" w:rsidP="000E372B">
      <w:pPr>
        <w:pStyle w:val="ac"/>
        <w:numPr>
          <w:ilvl w:val="0"/>
          <w:numId w:val="26"/>
        </w:numPr>
        <w:tabs>
          <w:tab w:val="left" w:pos="343"/>
        </w:tabs>
        <w:spacing w:after="0" w:line="360" w:lineRule="auto"/>
        <w:ind w:left="0" w:right="159" w:firstLine="426"/>
        <w:jc w:val="both"/>
        <w:rPr>
          <w:rFonts w:ascii="Times New Roman" w:hAnsi="Times New Roman"/>
          <w:sz w:val="28"/>
          <w:szCs w:val="28"/>
          <w:lang w:val="kk-KZ"/>
        </w:rPr>
      </w:pPr>
      <w:r w:rsidRPr="00787320">
        <w:rPr>
          <w:rFonts w:ascii="Times New Roman" w:hAnsi="Times New Roman"/>
          <w:sz w:val="28"/>
          <w:szCs w:val="28"/>
          <w:lang w:val="kk-KZ"/>
        </w:rPr>
        <w:t xml:space="preserve">ЦПК «Подвижной состав»; </w:t>
      </w:r>
    </w:p>
    <w:p w:rsidR="008E15A7" w:rsidRPr="00787320" w:rsidRDefault="008E15A7" w:rsidP="000E372B">
      <w:pPr>
        <w:pStyle w:val="ac"/>
        <w:numPr>
          <w:ilvl w:val="0"/>
          <w:numId w:val="26"/>
        </w:numPr>
        <w:tabs>
          <w:tab w:val="left" w:pos="343"/>
        </w:tabs>
        <w:spacing w:after="0" w:line="360" w:lineRule="auto"/>
        <w:ind w:left="0" w:right="159" w:firstLine="426"/>
        <w:jc w:val="both"/>
        <w:rPr>
          <w:rFonts w:ascii="Times New Roman" w:hAnsi="Times New Roman"/>
          <w:spacing w:val="-2"/>
          <w:sz w:val="28"/>
          <w:szCs w:val="28"/>
        </w:rPr>
      </w:pPr>
      <w:r w:rsidRPr="00787320">
        <w:rPr>
          <w:rFonts w:ascii="Times New Roman" w:hAnsi="Times New Roman"/>
          <w:sz w:val="28"/>
          <w:szCs w:val="28"/>
          <w:lang w:val="kk-KZ"/>
        </w:rPr>
        <w:t>ЦПК «Организация перевозок и управление».</w:t>
      </w:r>
    </w:p>
    <w:p w:rsidR="008E15A7" w:rsidRPr="00787320" w:rsidRDefault="008E15A7" w:rsidP="000E372B">
      <w:pPr>
        <w:pStyle w:val="13"/>
        <w:ind w:firstLine="1134"/>
        <w:rPr>
          <w:rFonts w:ascii="Times New Roman" w:hAnsi="Times New Roman"/>
          <w:szCs w:val="28"/>
        </w:rPr>
      </w:pPr>
      <w:r w:rsidRPr="00787320">
        <w:rPr>
          <w:rFonts w:ascii="Times New Roman" w:hAnsi="Times New Roman"/>
          <w:szCs w:val="28"/>
        </w:rPr>
        <w:t>Повышение квалификации преподавателей осуществляется в соответствии Плана курсовых мероприятий по повышению квалификации работников системы образования, утвержденной Научно-методической лабораторией «Городской методический кабинет», в различных центрах повышения квалификации по необходимым направлениям,  а также стажировки преподавателей специальных дисциплин на базах предприятия и организаций АО «НК» КТЖ».</w:t>
      </w:r>
    </w:p>
    <w:p w:rsidR="008E15A7" w:rsidRPr="00787320" w:rsidRDefault="008E15A7" w:rsidP="000E372B">
      <w:pPr>
        <w:spacing w:after="0" w:line="360" w:lineRule="auto"/>
        <w:ind w:firstLine="1134"/>
        <w:jc w:val="both"/>
        <w:rPr>
          <w:rFonts w:ascii="Times New Roman" w:eastAsia="SimSun" w:hAnsi="Times New Roman" w:cs="Times New Roman"/>
          <w:spacing w:val="-2"/>
          <w:sz w:val="28"/>
          <w:szCs w:val="28"/>
        </w:rPr>
      </w:pPr>
      <w:r w:rsidRPr="00787320">
        <w:rPr>
          <w:rFonts w:ascii="Times New Roman" w:hAnsi="Times New Roman" w:cs="Times New Roman"/>
          <w:sz w:val="28"/>
          <w:szCs w:val="28"/>
        </w:rPr>
        <w:t xml:space="preserve"> </w:t>
      </w:r>
      <w:r w:rsidRPr="00787320">
        <w:rPr>
          <w:rFonts w:ascii="Times New Roman" w:eastAsia="SimSun" w:hAnsi="Times New Roman" w:cs="Times New Roman"/>
          <w:spacing w:val="-2"/>
          <w:sz w:val="28"/>
          <w:szCs w:val="28"/>
          <w:lang w:val="kk-KZ"/>
        </w:rPr>
        <w:t>Преподавательский состав колледжа ежегодно проходит повышение квалификации (в т.ч. стажировку на базе производства) в учебных центрах, агентствах, общественных фондах и др. по различным направлениям деятельности. Так, например, за 2016-2017 учебный год 57 чел. прошли курсы повышения квалификации через Общественные фонды «Информационно-консультативная группа «Перспектива», учебный центр ТОО «</w:t>
      </w:r>
      <w:r w:rsidRPr="00787320">
        <w:rPr>
          <w:rFonts w:ascii="Times New Roman" w:eastAsia="SimSun" w:hAnsi="Times New Roman" w:cs="Times New Roman"/>
          <w:spacing w:val="-2"/>
          <w:sz w:val="28"/>
          <w:szCs w:val="28"/>
          <w:lang w:val="en-US"/>
        </w:rPr>
        <w:t>ASTC</w:t>
      </w:r>
      <w:r w:rsidRPr="00787320">
        <w:rPr>
          <w:rFonts w:ascii="Times New Roman" w:eastAsia="SimSun" w:hAnsi="Times New Roman" w:cs="Times New Roman"/>
          <w:spacing w:val="-2"/>
          <w:sz w:val="28"/>
          <w:szCs w:val="28"/>
        </w:rPr>
        <w:t xml:space="preserve"> </w:t>
      </w:r>
      <w:r w:rsidRPr="00787320">
        <w:rPr>
          <w:rFonts w:ascii="Times New Roman" w:eastAsia="SimSun" w:hAnsi="Times New Roman" w:cs="Times New Roman"/>
          <w:spacing w:val="-2"/>
          <w:sz w:val="28"/>
          <w:szCs w:val="28"/>
          <w:lang w:val="en-US"/>
        </w:rPr>
        <w:t>Global</w:t>
      </w:r>
      <w:r w:rsidRPr="00787320">
        <w:rPr>
          <w:rFonts w:ascii="Times New Roman" w:eastAsia="SimSun" w:hAnsi="Times New Roman" w:cs="Times New Roman"/>
          <w:spacing w:val="-2"/>
          <w:sz w:val="28"/>
          <w:szCs w:val="28"/>
          <w:lang w:val="kk-KZ"/>
        </w:rPr>
        <w:t>»</w:t>
      </w:r>
      <w:r w:rsidRPr="00787320">
        <w:rPr>
          <w:rFonts w:ascii="Times New Roman" w:eastAsia="SimSun" w:hAnsi="Times New Roman" w:cs="Times New Roman"/>
          <w:spacing w:val="-2"/>
          <w:sz w:val="28"/>
          <w:szCs w:val="28"/>
        </w:rPr>
        <w:t>, ИП «</w:t>
      </w:r>
      <w:r w:rsidRPr="00787320">
        <w:rPr>
          <w:rFonts w:ascii="Times New Roman" w:eastAsia="SimSun" w:hAnsi="Times New Roman" w:cs="Times New Roman"/>
          <w:spacing w:val="-2"/>
          <w:sz w:val="28"/>
          <w:szCs w:val="28"/>
          <w:lang w:val="en-US"/>
        </w:rPr>
        <w:t>VEGTRADE</w:t>
      </w:r>
      <w:r w:rsidRPr="00787320">
        <w:rPr>
          <w:rFonts w:ascii="Times New Roman" w:eastAsia="SimSun" w:hAnsi="Times New Roman" w:cs="Times New Roman"/>
          <w:spacing w:val="-2"/>
          <w:sz w:val="28"/>
          <w:szCs w:val="28"/>
        </w:rPr>
        <w:t xml:space="preserve">» и др. </w:t>
      </w:r>
    </w:p>
    <w:p w:rsidR="008E15A7" w:rsidRPr="00787320" w:rsidRDefault="008E15A7" w:rsidP="000E372B">
      <w:pPr>
        <w:pStyle w:val="13"/>
        <w:ind w:firstLine="1134"/>
        <w:rPr>
          <w:rFonts w:ascii="Times New Roman" w:hAnsi="Times New Roman"/>
          <w:szCs w:val="28"/>
        </w:rPr>
      </w:pPr>
      <w:r w:rsidRPr="00787320">
        <w:rPr>
          <w:rFonts w:ascii="Times New Roman" w:hAnsi="Times New Roman"/>
          <w:szCs w:val="28"/>
        </w:rPr>
        <w:t xml:space="preserve">Необходимо отметить, что порядка 20 работников учебного заведения принимали участие в семинаре на тему  «Разработка, внедрение и подготовка к сертификации системы менеджмента качества образовательной организации»,  прошли успешное тестирование (16 акад.часов) и получили сертификаты за подписью Генерального директора, члена-корреспондента КАМК, аудитора и технического эксперта </w:t>
      </w:r>
      <w:r w:rsidRPr="00787320">
        <w:rPr>
          <w:rFonts w:ascii="Times New Roman" w:hAnsi="Times New Roman"/>
          <w:szCs w:val="28"/>
          <w:lang w:val="en-US"/>
        </w:rPr>
        <w:t>EUROCERT</w:t>
      </w:r>
      <w:r w:rsidRPr="00787320">
        <w:rPr>
          <w:rFonts w:ascii="Times New Roman" w:hAnsi="Times New Roman"/>
          <w:szCs w:val="28"/>
        </w:rPr>
        <w:t xml:space="preserve">  Ш. Алтайбаевой.</w:t>
      </w:r>
    </w:p>
    <w:p w:rsidR="008E15A7" w:rsidRPr="00787320" w:rsidRDefault="008E15A7" w:rsidP="000E372B">
      <w:pPr>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sz w:val="28"/>
          <w:szCs w:val="28"/>
        </w:rPr>
        <w:t xml:space="preserve">    Аттестация преподавателей ведется в соответствии  с Правилами аттестации педагогических работников, утвержденных </w:t>
      </w:r>
      <w:r w:rsidRPr="00787320">
        <w:rPr>
          <w:rStyle w:val="s0"/>
          <w:rFonts w:ascii="Times New Roman" w:hAnsi="Times New Roman" w:cs="Times New Roman"/>
          <w:b/>
          <w:bCs/>
          <w:color w:val="000000"/>
          <w:sz w:val="28"/>
          <w:szCs w:val="28"/>
          <w:bdr w:val="none" w:sz="0" w:space="0" w:color="auto" w:frame="1"/>
          <w:shd w:val="clear" w:color="auto" w:fill="FFFFFF"/>
        </w:rPr>
        <w:t> </w:t>
      </w:r>
      <w:hyperlink r:id="rId9" w:history="1">
        <w:r w:rsidRPr="00787320">
          <w:rPr>
            <w:rStyle w:val="af5"/>
            <w:rFonts w:ascii="Times New Roman" w:hAnsi="Times New Roman" w:cs="Times New Roman"/>
            <w:bCs/>
            <w:color w:val="000000"/>
            <w:sz w:val="28"/>
            <w:szCs w:val="28"/>
            <w:u w:val="none"/>
            <w:bdr w:val="none" w:sz="0" w:space="0" w:color="auto" w:frame="1"/>
            <w:shd w:val="clear" w:color="auto" w:fill="FFFFFF"/>
          </w:rPr>
          <w:t>Приказом Министра образования и науки Республики Казахстан от 17 октября 2017 года № 530 «О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гражданских служащих в сфере образования и науки, а также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w:t>
        </w:r>
      </w:hyperlink>
      <w:r w:rsidRPr="00787320">
        <w:rPr>
          <w:rStyle w:val="s0"/>
          <w:rFonts w:ascii="Times New Roman" w:hAnsi="Times New Roman" w:cs="Times New Roman"/>
          <w:bCs/>
          <w:color w:val="000000"/>
          <w:sz w:val="28"/>
          <w:szCs w:val="28"/>
          <w:bdr w:val="none" w:sz="0" w:space="0" w:color="auto" w:frame="1"/>
          <w:shd w:val="clear" w:color="auto" w:fill="FFFFFF"/>
        </w:rPr>
        <w:t>.</w:t>
      </w:r>
    </w:p>
    <w:p w:rsidR="008E15A7" w:rsidRPr="00787320" w:rsidRDefault="008E15A7" w:rsidP="000E372B">
      <w:pPr>
        <w:spacing w:after="0" w:line="360" w:lineRule="auto"/>
        <w:ind w:firstLine="1134"/>
        <w:jc w:val="both"/>
        <w:rPr>
          <w:rFonts w:ascii="Times New Roman" w:eastAsia="SimSun" w:hAnsi="Times New Roman" w:cs="Times New Roman"/>
          <w:spacing w:val="-2"/>
          <w:sz w:val="28"/>
          <w:szCs w:val="28"/>
          <w:lang w:val="kk-KZ"/>
        </w:rPr>
      </w:pPr>
      <w:r w:rsidRPr="00787320">
        <w:rPr>
          <w:rFonts w:ascii="Times New Roman" w:eastAsia="SimSun" w:hAnsi="Times New Roman" w:cs="Times New Roman"/>
          <w:spacing w:val="-2"/>
          <w:sz w:val="28"/>
          <w:szCs w:val="28"/>
          <w:lang w:val="kk-KZ"/>
        </w:rPr>
        <w:t>Для проведения аттестации преподавателей в колледже приказом директора колледжа создается аттестационная комиссия. Все решения  аттестационной комиссии отражаются в протоколах заседания аттестационной комиссии.</w:t>
      </w:r>
    </w:p>
    <w:p w:rsidR="008E15A7" w:rsidRPr="00787320" w:rsidRDefault="008E15A7" w:rsidP="000E372B">
      <w:pPr>
        <w:shd w:val="clear" w:color="auto" w:fill="FFFFFF"/>
        <w:spacing w:after="0" w:line="360" w:lineRule="auto"/>
        <w:ind w:firstLine="1134"/>
        <w:jc w:val="both"/>
        <w:rPr>
          <w:rFonts w:ascii="Times New Roman" w:hAnsi="Times New Roman" w:cs="Times New Roman"/>
          <w:sz w:val="28"/>
          <w:szCs w:val="28"/>
          <w:lang w:val="kk-KZ"/>
        </w:rPr>
      </w:pPr>
      <w:r w:rsidRPr="00787320">
        <w:rPr>
          <w:rFonts w:ascii="Times New Roman" w:hAnsi="Times New Roman" w:cs="Times New Roman"/>
          <w:sz w:val="28"/>
          <w:szCs w:val="28"/>
        </w:rPr>
        <w:t>Все преподаватели колледжа имеют соответствующее высшее базовое образование, в том числе 13 чел. являются магистрами наук.</w:t>
      </w:r>
    </w:p>
    <w:p w:rsidR="008E15A7" w:rsidRPr="00787320" w:rsidRDefault="00362240" w:rsidP="000E372B">
      <w:pPr>
        <w:spacing w:after="0" w:line="360" w:lineRule="auto"/>
        <w:ind w:firstLine="1134"/>
        <w:jc w:val="both"/>
        <w:rPr>
          <w:rFonts w:ascii="Times New Roman" w:hAnsi="Times New Roman" w:cs="Times New Roman"/>
          <w:sz w:val="28"/>
          <w:szCs w:val="28"/>
        </w:rPr>
      </w:pPr>
      <w:r w:rsidRPr="00787320">
        <w:rPr>
          <w:rFonts w:ascii="Times New Roman" w:eastAsia="SimSun" w:hAnsi="Times New Roman" w:cs="Times New Roman"/>
          <w:spacing w:val="-2"/>
          <w:sz w:val="28"/>
          <w:szCs w:val="28"/>
        </w:rPr>
        <w:t xml:space="preserve">В 2017-2018 учебном </w:t>
      </w:r>
      <w:r w:rsidR="006621E4" w:rsidRPr="00787320">
        <w:rPr>
          <w:rFonts w:ascii="Times New Roman" w:eastAsia="SimSun" w:hAnsi="Times New Roman" w:cs="Times New Roman"/>
          <w:spacing w:val="-2"/>
          <w:sz w:val="28"/>
          <w:szCs w:val="28"/>
        </w:rPr>
        <w:t xml:space="preserve"> </w:t>
      </w:r>
      <w:r w:rsidRPr="00787320">
        <w:rPr>
          <w:rFonts w:ascii="Times New Roman" w:eastAsia="SimSun" w:hAnsi="Times New Roman" w:cs="Times New Roman"/>
          <w:spacing w:val="-2"/>
          <w:sz w:val="28"/>
          <w:szCs w:val="28"/>
        </w:rPr>
        <w:t xml:space="preserve">году по состоянию на 30 декабря 2018 г. 3 преподавателя специальных дисциплин прошли </w:t>
      </w:r>
      <w:r w:rsidR="00A54C07" w:rsidRPr="00787320">
        <w:rPr>
          <w:rFonts w:ascii="Times New Roman" w:eastAsia="SimSun" w:hAnsi="Times New Roman" w:cs="Times New Roman"/>
          <w:spacing w:val="-2"/>
          <w:sz w:val="28"/>
          <w:szCs w:val="28"/>
          <w:lang w:val="kk-KZ"/>
        </w:rPr>
        <w:t xml:space="preserve">  стажировку</w:t>
      </w:r>
      <w:r w:rsidRPr="00787320">
        <w:rPr>
          <w:rFonts w:ascii="Times New Roman" w:eastAsia="SimSun" w:hAnsi="Times New Roman" w:cs="Times New Roman"/>
          <w:spacing w:val="-2"/>
          <w:sz w:val="28"/>
          <w:szCs w:val="28"/>
          <w:lang w:val="kk-KZ"/>
        </w:rPr>
        <w:t xml:space="preserve"> по повышению</w:t>
      </w:r>
      <w:r w:rsidRPr="00787320">
        <w:rPr>
          <w:rFonts w:ascii="Times New Roman" w:eastAsia="SimSun" w:hAnsi="Times New Roman" w:cs="Times New Roman"/>
          <w:i/>
          <w:spacing w:val="-2"/>
          <w:sz w:val="28"/>
          <w:szCs w:val="28"/>
          <w:lang w:val="kk-KZ"/>
        </w:rPr>
        <w:t xml:space="preserve">  </w:t>
      </w:r>
      <w:r w:rsidRPr="00787320">
        <w:rPr>
          <w:rFonts w:ascii="Times New Roman" w:eastAsia="SimSun" w:hAnsi="Times New Roman" w:cs="Times New Roman"/>
          <w:spacing w:val="-2"/>
          <w:sz w:val="28"/>
          <w:szCs w:val="28"/>
          <w:lang w:val="kk-KZ"/>
        </w:rPr>
        <w:t>профессионального мастерства</w:t>
      </w:r>
      <w:r w:rsidR="00C063F5" w:rsidRPr="00787320">
        <w:rPr>
          <w:rFonts w:ascii="Times New Roman" w:eastAsia="SimSun" w:hAnsi="Times New Roman" w:cs="Times New Roman"/>
          <w:spacing w:val="-2"/>
          <w:sz w:val="28"/>
          <w:szCs w:val="28"/>
          <w:lang w:val="kk-KZ"/>
        </w:rPr>
        <w:t xml:space="preserve"> в условиях производства на Алматинском вагоноремонтном  заво</w:t>
      </w:r>
      <w:r w:rsidR="00D177E7" w:rsidRPr="00787320">
        <w:rPr>
          <w:rFonts w:ascii="Times New Roman" w:eastAsia="SimSun" w:hAnsi="Times New Roman" w:cs="Times New Roman"/>
          <w:spacing w:val="-2"/>
          <w:sz w:val="28"/>
          <w:szCs w:val="28"/>
          <w:lang w:val="kk-KZ"/>
        </w:rPr>
        <w:t>де АВЗ, ВЧД-25, Шынгар Транс, 11</w:t>
      </w:r>
      <w:r w:rsidR="00C063F5" w:rsidRPr="00787320">
        <w:rPr>
          <w:rFonts w:ascii="Times New Roman" w:eastAsia="SimSun" w:hAnsi="Times New Roman" w:cs="Times New Roman"/>
          <w:spacing w:val="-2"/>
          <w:sz w:val="28"/>
          <w:szCs w:val="28"/>
          <w:lang w:val="kk-KZ"/>
        </w:rPr>
        <w:t xml:space="preserve">  преподавателей колледжа  </w:t>
      </w:r>
      <w:r w:rsidR="00D177E7" w:rsidRPr="00787320">
        <w:rPr>
          <w:rFonts w:ascii="Times New Roman" w:eastAsia="SimSun" w:hAnsi="Times New Roman" w:cs="Times New Roman"/>
          <w:spacing w:val="-2"/>
          <w:sz w:val="28"/>
          <w:szCs w:val="28"/>
          <w:lang w:val="kk-KZ"/>
        </w:rPr>
        <w:t>приняли участие в семинар-тренинге по теме «Внутренняя система обеспечения качества образования в организациях ТиПО», организованного Независимым Агентством аккредитации и рейтинга», а также 5 преподавателей колледжа прошли курсы повышения через городской учебно-методический центр «ТАБЫС».</w:t>
      </w:r>
      <w:r w:rsidR="008E15A7" w:rsidRPr="00787320">
        <w:rPr>
          <w:rFonts w:ascii="Times New Roman" w:hAnsi="Times New Roman" w:cs="Times New Roman"/>
          <w:sz w:val="28"/>
          <w:szCs w:val="28"/>
        </w:rPr>
        <w:t xml:space="preserve"> Для повышения качества преподавания специальных дисциплин приглашаются специалисты из организаций и предприятий  АО»НК»КТЖ».</w:t>
      </w:r>
    </w:p>
    <w:p w:rsidR="00A54C07" w:rsidRPr="00787320" w:rsidRDefault="00946D14" w:rsidP="000E372B">
      <w:pPr>
        <w:spacing w:after="0" w:line="360" w:lineRule="auto"/>
        <w:ind w:firstLine="1134"/>
        <w:jc w:val="both"/>
        <w:rPr>
          <w:rFonts w:ascii="Times New Roman" w:eastAsia="SimSun" w:hAnsi="Times New Roman" w:cs="Times New Roman"/>
          <w:spacing w:val="-2"/>
          <w:sz w:val="28"/>
          <w:szCs w:val="28"/>
          <w:lang w:val="kk-KZ"/>
        </w:rPr>
      </w:pPr>
      <w:r w:rsidRPr="00787320">
        <w:rPr>
          <w:rFonts w:ascii="Times New Roman" w:eastAsia="SimSun" w:hAnsi="Times New Roman" w:cs="Times New Roman"/>
          <w:spacing w:val="-2"/>
          <w:sz w:val="28"/>
          <w:szCs w:val="28"/>
          <w:lang w:val="kk-KZ"/>
        </w:rPr>
        <w:t xml:space="preserve"> </w:t>
      </w:r>
      <w:r w:rsidR="00A54C07" w:rsidRPr="00787320">
        <w:rPr>
          <w:rFonts w:ascii="Times New Roman" w:eastAsia="SimSun" w:hAnsi="Times New Roman" w:cs="Times New Roman"/>
          <w:spacing w:val="-2"/>
          <w:sz w:val="28"/>
          <w:szCs w:val="28"/>
          <w:lang w:val="kk-KZ"/>
        </w:rPr>
        <w:t>В целом анализ кадрового потенциала колледжа позволяет сделать вывод о том, что квалификация преподавательского состава дает возможность обеспечить высокий уровень качества подготов</w:t>
      </w:r>
      <w:r w:rsidR="006621E4" w:rsidRPr="00787320">
        <w:rPr>
          <w:rFonts w:ascii="Times New Roman" w:eastAsia="SimSun" w:hAnsi="Times New Roman" w:cs="Times New Roman"/>
          <w:spacing w:val="-2"/>
          <w:sz w:val="28"/>
          <w:szCs w:val="28"/>
          <w:lang w:val="kk-KZ"/>
        </w:rPr>
        <w:t xml:space="preserve">ки специалистов. </w:t>
      </w:r>
    </w:p>
    <w:p w:rsidR="00A54C07" w:rsidRPr="00787320" w:rsidRDefault="00A54C07" w:rsidP="000E372B">
      <w:pPr>
        <w:spacing w:after="0" w:line="360" w:lineRule="auto"/>
        <w:ind w:firstLine="1134"/>
        <w:jc w:val="both"/>
        <w:rPr>
          <w:rFonts w:ascii="Times New Roman" w:eastAsia="SimSun" w:hAnsi="Times New Roman" w:cs="Times New Roman"/>
          <w:spacing w:val="-2"/>
          <w:sz w:val="28"/>
          <w:szCs w:val="28"/>
          <w:lang w:val="kk-KZ"/>
        </w:rPr>
      </w:pPr>
      <w:r w:rsidRPr="00787320">
        <w:rPr>
          <w:rFonts w:ascii="Times New Roman" w:eastAsia="SimSun" w:hAnsi="Times New Roman" w:cs="Times New Roman"/>
          <w:spacing w:val="-2"/>
          <w:sz w:val="28"/>
          <w:szCs w:val="28"/>
          <w:lang w:val="kk-KZ"/>
        </w:rPr>
        <w:t>В колледже присутствует деловая, творческая атмосфера. Морально-психологический климат в коллективе способствует творческой деятельности и деловом</w:t>
      </w:r>
      <w:r w:rsidR="002C4CEE" w:rsidRPr="00787320">
        <w:rPr>
          <w:rFonts w:ascii="Times New Roman" w:eastAsia="SimSun" w:hAnsi="Times New Roman" w:cs="Times New Roman"/>
          <w:spacing w:val="-2"/>
          <w:sz w:val="28"/>
          <w:szCs w:val="28"/>
          <w:lang w:val="kk-KZ"/>
        </w:rPr>
        <w:t>у партнерству. Коллектив</w:t>
      </w:r>
      <w:r w:rsidRPr="00787320">
        <w:rPr>
          <w:rFonts w:ascii="Times New Roman" w:eastAsia="SimSun" w:hAnsi="Times New Roman" w:cs="Times New Roman"/>
          <w:spacing w:val="-2"/>
          <w:sz w:val="28"/>
          <w:szCs w:val="28"/>
          <w:lang w:val="kk-KZ"/>
        </w:rPr>
        <w:t xml:space="preserve"> колледжа осознает значимость и роль образования в воспитании подрастающего поколения и к своей работе относится добросовестно, прикладывая большие творческие и профессиональные усилия в подготовке кадров для различных сфер жизни суверенного Казахстана.</w:t>
      </w:r>
    </w:p>
    <w:p w:rsidR="00121EF0" w:rsidRPr="00787320" w:rsidRDefault="00A54C07" w:rsidP="000E372B">
      <w:pPr>
        <w:spacing w:after="0" w:line="360" w:lineRule="auto"/>
        <w:ind w:firstLine="1134"/>
        <w:jc w:val="both"/>
        <w:rPr>
          <w:rFonts w:ascii="Times New Roman" w:eastAsia="SimSun" w:hAnsi="Times New Roman" w:cs="Times New Roman"/>
          <w:spacing w:val="-2"/>
          <w:sz w:val="28"/>
          <w:szCs w:val="28"/>
          <w:lang w:val="kk-KZ"/>
        </w:rPr>
      </w:pPr>
      <w:r w:rsidRPr="00787320">
        <w:rPr>
          <w:rFonts w:ascii="Times New Roman" w:eastAsia="SimSun" w:hAnsi="Times New Roman" w:cs="Times New Roman"/>
          <w:spacing w:val="-2"/>
          <w:sz w:val="28"/>
          <w:szCs w:val="28"/>
          <w:lang w:val="kk-KZ"/>
        </w:rPr>
        <w:t>В колледже уделяется должное внимание созданию системы мотивации труда преподавателей и сотрудников и благоприятного морально-психологического климата. За исполнение педагогической, воспитательной и общественной деятельности на высоком профессиона</w:t>
      </w:r>
      <w:r w:rsidR="006621E4" w:rsidRPr="00787320">
        <w:rPr>
          <w:rFonts w:ascii="Times New Roman" w:eastAsia="SimSun" w:hAnsi="Times New Roman" w:cs="Times New Roman"/>
          <w:spacing w:val="-2"/>
          <w:sz w:val="28"/>
          <w:szCs w:val="28"/>
          <w:lang w:val="kk-KZ"/>
        </w:rPr>
        <w:t>льном уровне  по итогам года  сотрудни</w:t>
      </w:r>
      <w:r w:rsidR="00D0166F">
        <w:rPr>
          <w:rFonts w:ascii="Times New Roman" w:eastAsia="SimSun" w:hAnsi="Times New Roman" w:cs="Times New Roman"/>
          <w:spacing w:val="-2"/>
          <w:sz w:val="28"/>
          <w:szCs w:val="28"/>
          <w:lang w:val="kk-KZ"/>
        </w:rPr>
        <w:t>к</w:t>
      </w:r>
      <w:r w:rsidR="006621E4" w:rsidRPr="00787320">
        <w:rPr>
          <w:rFonts w:ascii="Times New Roman" w:eastAsia="SimSun" w:hAnsi="Times New Roman" w:cs="Times New Roman"/>
          <w:spacing w:val="-2"/>
          <w:sz w:val="28"/>
          <w:szCs w:val="28"/>
          <w:lang w:val="kk-KZ"/>
        </w:rPr>
        <w:t>ам вручаются почетные гр</w:t>
      </w:r>
      <w:r w:rsidR="00121EF0" w:rsidRPr="00787320">
        <w:rPr>
          <w:rFonts w:ascii="Times New Roman" w:eastAsia="SimSun" w:hAnsi="Times New Roman" w:cs="Times New Roman"/>
          <w:spacing w:val="-2"/>
          <w:sz w:val="28"/>
          <w:szCs w:val="28"/>
          <w:lang w:val="kk-KZ"/>
        </w:rPr>
        <w:t xml:space="preserve">амоты и благодарственные письма, назначаются премии. </w:t>
      </w:r>
      <w:r w:rsidRPr="00787320">
        <w:rPr>
          <w:rFonts w:ascii="Times New Roman" w:eastAsia="SimSun" w:hAnsi="Times New Roman" w:cs="Times New Roman"/>
          <w:spacing w:val="-2"/>
          <w:sz w:val="28"/>
          <w:szCs w:val="28"/>
          <w:lang w:val="kk-KZ"/>
        </w:rPr>
        <w:t xml:space="preserve"> В целях стимулирования </w:t>
      </w:r>
      <w:r w:rsidR="006621E4" w:rsidRPr="00787320">
        <w:rPr>
          <w:rFonts w:ascii="Times New Roman" w:eastAsia="SimSun" w:hAnsi="Times New Roman" w:cs="Times New Roman"/>
          <w:spacing w:val="-2"/>
          <w:sz w:val="28"/>
          <w:szCs w:val="28"/>
          <w:lang w:val="kk-KZ"/>
        </w:rPr>
        <w:t xml:space="preserve">профессиональной </w:t>
      </w:r>
      <w:r w:rsidRPr="00787320">
        <w:rPr>
          <w:rFonts w:ascii="Times New Roman" w:eastAsia="SimSun" w:hAnsi="Times New Roman" w:cs="Times New Roman"/>
          <w:spacing w:val="-2"/>
          <w:sz w:val="28"/>
          <w:szCs w:val="28"/>
          <w:lang w:val="kk-KZ"/>
        </w:rPr>
        <w:t xml:space="preserve">деятельности </w:t>
      </w:r>
      <w:r w:rsidR="006621E4" w:rsidRPr="00787320">
        <w:rPr>
          <w:rFonts w:ascii="Times New Roman" w:eastAsia="SimSun" w:hAnsi="Times New Roman" w:cs="Times New Roman"/>
          <w:spacing w:val="-2"/>
          <w:sz w:val="28"/>
          <w:szCs w:val="28"/>
          <w:lang w:val="kk-KZ"/>
        </w:rPr>
        <w:t xml:space="preserve">ИПР </w:t>
      </w:r>
      <w:r w:rsidR="00121EF0" w:rsidRPr="00787320">
        <w:rPr>
          <w:rFonts w:ascii="Times New Roman" w:eastAsia="SimSun" w:hAnsi="Times New Roman" w:cs="Times New Roman"/>
          <w:spacing w:val="-2"/>
          <w:sz w:val="28"/>
          <w:szCs w:val="28"/>
          <w:lang w:val="kk-KZ"/>
        </w:rPr>
        <w:t xml:space="preserve">при проведении конкурсов профессионального мастерства </w:t>
      </w:r>
      <w:r w:rsidR="00F1725D" w:rsidRPr="00787320">
        <w:rPr>
          <w:rFonts w:ascii="Times New Roman" w:eastAsia="SimSun" w:hAnsi="Times New Roman" w:cs="Times New Roman"/>
          <w:spacing w:val="-2"/>
          <w:sz w:val="28"/>
          <w:szCs w:val="28"/>
          <w:lang w:val="kk-KZ"/>
        </w:rPr>
        <w:t xml:space="preserve">в колледже учреждаются </w:t>
      </w:r>
      <w:r w:rsidR="00121EF0" w:rsidRPr="00787320">
        <w:rPr>
          <w:rFonts w:ascii="Times New Roman" w:eastAsia="SimSun" w:hAnsi="Times New Roman" w:cs="Times New Roman"/>
          <w:spacing w:val="-2"/>
          <w:sz w:val="28"/>
          <w:szCs w:val="28"/>
          <w:lang w:val="kk-KZ"/>
        </w:rPr>
        <w:t xml:space="preserve"> призовые фонды.</w:t>
      </w:r>
      <w:r w:rsidRPr="00787320">
        <w:rPr>
          <w:rFonts w:ascii="Times New Roman" w:eastAsia="SimSun" w:hAnsi="Times New Roman" w:cs="Times New Roman"/>
          <w:spacing w:val="-2"/>
          <w:sz w:val="28"/>
          <w:szCs w:val="28"/>
          <w:lang w:val="kk-KZ"/>
        </w:rPr>
        <w:t xml:space="preserve"> </w:t>
      </w:r>
    </w:p>
    <w:p w:rsidR="00297B75" w:rsidRPr="00787320" w:rsidRDefault="00A54C07" w:rsidP="000E372B">
      <w:pPr>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sz w:val="28"/>
          <w:szCs w:val="28"/>
          <w:lang w:val="kk-KZ"/>
        </w:rPr>
        <w:t xml:space="preserve">В колледже </w:t>
      </w:r>
      <w:r w:rsidR="000610F5" w:rsidRPr="00787320">
        <w:rPr>
          <w:rFonts w:ascii="Times New Roman" w:hAnsi="Times New Roman" w:cs="Times New Roman"/>
          <w:sz w:val="28"/>
          <w:szCs w:val="28"/>
        </w:rPr>
        <w:t>работают</w:t>
      </w:r>
      <w:r w:rsidR="00297B75" w:rsidRPr="00787320">
        <w:rPr>
          <w:rFonts w:ascii="Times New Roman" w:hAnsi="Times New Roman" w:cs="Times New Roman"/>
          <w:sz w:val="28"/>
          <w:szCs w:val="28"/>
        </w:rPr>
        <w:t xml:space="preserve"> опытные </w:t>
      </w:r>
      <w:r w:rsidR="000610F5" w:rsidRPr="00787320">
        <w:rPr>
          <w:rFonts w:ascii="Times New Roman" w:hAnsi="Times New Roman" w:cs="Times New Roman"/>
          <w:sz w:val="28"/>
          <w:szCs w:val="28"/>
        </w:rPr>
        <w:t xml:space="preserve"> преподаватели, </w:t>
      </w:r>
      <w:r w:rsidR="00D570B1" w:rsidRPr="00787320">
        <w:rPr>
          <w:rFonts w:ascii="Times New Roman" w:hAnsi="Times New Roman" w:cs="Times New Roman"/>
          <w:sz w:val="28"/>
          <w:szCs w:val="28"/>
        </w:rPr>
        <w:t xml:space="preserve">награжденные нагрудным знаком «Адал </w:t>
      </w:r>
      <w:r w:rsidR="00D570B1" w:rsidRPr="00787320">
        <w:rPr>
          <w:rFonts w:ascii="Times New Roman" w:hAnsi="Times New Roman" w:cs="Times New Roman"/>
          <w:sz w:val="28"/>
          <w:szCs w:val="28"/>
          <w:lang w:val="kk-KZ"/>
        </w:rPr>
        <w:t>енбегі үшін</w:t>
      </w:r>
      <w:r w:rsidR="00D570B1" w:rsidRPr="00787320">
        <w:rPr>
          <w:rFonts w:ascii="Times New Roman" w:hAnsi="Times New Roman" w:cs="Times New Roman"/>
          <w:sz w:val="28"/>
          <w:szCs w:val="28"/>
        </w:rPr>
        <w:t>»</w:t>
      </w:r>
      <w:r w:rsidR="00297B75" w:rsidRPr="00787320">
        <w:rPr>
          <w:rFonts w:ascii="Times New Roman" w:hAnsi="Times New Roman" w:cs="Times New Roman"/>
          <w:sz w:val="28"/>
          <w:szCs w:val="28"/>
        </w:rPr>
        <w:t xml:space="preserve"> и почетными грамотами и благодарностями от АО «НК»</w:t>
      </w:r>
      <w:r w:rsidR="00130759" w:rsidRPr="00787320">
        <w:rPr>
          <w:rFonts w:ascii="Times New Roman" w:hAnsi="Times New Roman" w:cs="Times New Roman"/>
          <w:sz w:val="28"/>
          <w:szCs w:val="28"/>
        </w:rPr>
        <w:t xml:space="preserve">КТЖ»; </w:t>
      </w:r>
      <w:r w:rsidR="00297B75" w:rsidRPr="00787320">
        <w:rPr>
          <w:rFonts w:ascii="Times New Roman" w:hAnsi="Times New Roman" w:cs="Times New Roman"/>
          <w:sz w:val="28"/>
          <w:szCs w:val="28"/>
        </w:rPr>
        <w:t xml:space="preserve"> </w:t>
      </w:r>
      <w:r w:rsidRPr="00787320">
        <w:rPr>
          <w:rFonts w:ascii="Times New Roman" w:hAnsi="Times New Roman" w:cs="Times New Roman"/>
          <w:sz w:val="28"/>
          <w:szCs w:val="28"/>
        </w:rPr>
        <w:t>обладател</w:t>
      </w:r>
      <w:r w:rsidR="00D570B1" w:rsidRPr="00787320">
        <w:rPr>
          <w:rFonts w:ascii="Times New Roman" w:hAnsi="Times New Roman" w:cs="Times New Roman"/>
          <w:sz w:val="28"/>
          <w:szCs w:val="28"/>
        </w:rPr>
        <w:t>и нагрудного знака, учрежденного  к  10</w:t>
      </w:r>
      <w:r w:rsidR="00130759" w:rsidRPr="00787320">
        <w:rPr>
          <w:rFonts w:ascii="Times New Roman" w:hAnsi="Times New Roman" w:cs="Times New Roman"/>
          <w:sz w:val="28"/>
          <w:szCs w:val="28"/>
        </w:rPr>
        <w:t xml:space="preserve">-летию </w:t>
      </w:r>
      <w:r w:rsidR="00D570B1" w:rsidRPr="00787320">
        <w:rPr>
          <w:rFonts w:ascii="Times New Roman" w:hAnsi="Times New Roman" w:cs="Times New Roman"/>
          <w:sz w:val="28"/>
          <w:szCs w:val="28"/>
        </w:rPr>
        <w:t xml:space="preserve">  колледжа</w:t>
      </w:r>
      <w:r w:rsidR="00297B75" w:rsidRPr="00787320">
        <w:rPr>
          <w:rFonts w:ascii="Times New Roman" w:hAnsi="Times New Roman" w:cs="Times New Roman"/>
          <w:sz w:val="28"/>
          <w:szCs w:val="28"/>
        </w:rPr>
        <w:t>, имеющие Почетные</w:t>
      </w:r>
      <w:r w:rsidR="00E6235D" w:rsidRPr="00787320">
        <w:rPr>
          <w:rFonts w:ascii="Times New Roman" w:hAnsi="Times New Roman" w:cs="Times New Roman"/>
          <w:sz w:val="28"/>
          <w:szCs w:val="28"/>
        </w:rPr>
        <w:t xml:space="preserve"> грамоты и благодарности МОН РК,</w:t>
      </w:r>
      <w:r w:rsidR="00130759" w:rsidRPr="00787320">
        <w:rPr>
          <w:rFonts w:ascii="Times New Roman" w:hAnsi="Times New Roman" w:cs="Times New Roman"/>
          <w:sz w:val="28"/>
          <w:szCs w:val="28"/>
        </w:rPr>
        <w:t xml:space="preserve"> городского управления образования, Ассоциации колледжей г.Алматы,</w:t>
      </w:r>
      <w:r w:rsidR="00E6235D" w:rsidRPr="00787320">
        <w:rPr>
          <w:rFonts w:ascii="Times New Roman" w:hAnsi="Times New Roman" w:cs="Times New Roman"/>
          <w:sz w:val="28"/>
          <w:szCs w:val="28"/>
        </w:rPr>
        <w:t xml:space="preserve"> а также призеры городских конкурсов «</w:t>
      </w:r>
      <w:r w:rsidR="0024285B" w:rsidRPr="00787320">
        <w:rPr>
          <w:rFonts w:ascii="Times New Roman" w:hAnsi="Times New Roman" w:cs="Times New Roman"/>
          <w:sz w:val="28"/>
          <w:szCs w:val="28"/>
        </w:rPr>
        <w:t>Лучший препода</w:t>
      </w:r>
      <w:r w:rsidR="00E6235D" w:rsidRPr="00787320">
        <w:rPr>
          <w:rFonts w:ascii="Times New Roman" w:hAnsi="Times New Roman" w:cs="Times New Roman"/>
          <w:sz w:val="28"/>
          <w:szCs w:val="28"/>
        </w:rPr>
        <w:t>ватель года</w:t>
      </w:r>
      <w:r w:rsidR="0024285B" w:rsidRPr="00787320">
        <w:rPr>
          <w:rFonts w:ascii="Times New Roman" w:hAnsi="Times New Roman" w:cs="Times New Roman"/>
          <w:sz w:val="28"/>
          <w:szCs w:val="28"/>
        </w:rPr>
        <w:t>» среди государственных и негосударственных колледжей г.Алматы.</w:t>
      </w:r>
    </w:p>
    <w:p w:rsidR="00A54C07" w:rsidRPr="001809C4" w:rsidRDefault="001C07C4" w:rsidP="000E372B">
      <w:pPr>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sz w:val="28"/>
          <w:szCs w:val="28"/>
        </w:rPr>
        <w:t>Преподаватели колледжа веду</w:t>
      </w:r>
      <w:r w:rsidR="00827DFF" w:rsidRPr="00787320">
        <w:rPr>
          <w:rFonts w:ascii="Times New Roman" w:hAnsi="Times New Roman" w:cs="Times New Roman"/>
          <w:sz w:val="28"/>
          <w:szCs w:val="28"/>
        </w:rPr>
        <w:t>т активную</w:t>
      </w:r>
      <w:r w:rsidR="00A54C07" w:rsidRPr="00787320">
        <w:rPr>
          <w:rFonts w:ascii="Times New Roman" w:hAnsi="Times New Roman" w:cs="Times New Roman"/>
          <w:sz w:val="28"/>
          <w:szCs w:val="28"/>
        </w:rPr>
        <w:t xml:space="preserve"> работу по внедрению современ</w:t>
      </w:r>
      <w:r w:rsidR="00827DFF" w:rsidRPr="00787320">
        <w:rPr>
          <w:rFonts w:ascii="Times New Roman" w:hAnsi="Times New Roman" w:cs="Times New Roman"/>
          <w:sz w:val="28"/>
          <w:szCs w:val="28"/>
        </w:rPr>
        <w:t>ных инновационных образовательных технологий в учебный процесс,</w:t>
      </w:r>
      <w:r w:rsidR="00A54C07" w:rsidRPr="00787320">
        <w:rPr>
          <w:rFonts w:ascii="Times New Roman" w:hAnsi="Times New Roman" w:cs="Times New Roman"/>
          <w:sz w:val="28"/>
          <w:szCs w:val="28"/>
        </w:rPr>
        <w:t xml:space="preserve"> применению </w:t>
      </w:r>
      <w:r w:rsidR="00827DFF" w:rsidRPr="00787320">
        <w:rPr>
          <w:rFonts w:ascii="Times New Roman" w:hAnsi="Times New Roman" w:cs="Times New Roman"/>
          <w:sz w:val="28"/>
          <w:szCs w:val="28"/>
        </w:rPr>
        <w:t xml:space="preserve">различных </w:t>
      </w:r>
      <w:r w:rsidR="00A54C07" w:rsidRPr="00787320">
        <w:rPr>
          <w:rFonts w:ascii="Times New Roman" w:hAnsi="Times New Roman" w:cs="Times New Roman"/>
          <w:sz w:val="28"/>
          <w:szCs w:val="28"/>
        </w:rPr>
        <w:t xml:space="preserve">активных форм обучения, сближению теоретического обучения с практикой, созданию </w:t>
      </w:r>
      <w:r w:rsidR="00827DFF" w:rsidRPr="00787320">
        <w:rPr>
          <w:rFonts w:ascii="Times New Roman" w:hAnsi="Times New Roman" w:cs="Times New Roman"/>
          <w:sz w:val="28"/>
          <w:szCs w:val="28"/>
        </w:rPr>
        <w:t>учебно-методических комплексов  и др.</w:t>
      </w:r>
      <w:r w:rsidR="000F2C54">
        <w:rPr>
          <w:rFonts w:ascii="Times New Roman" w:hAnsi="Times New Roman" w:cs="Times New Roman"/>
          <w:sz w:val="28"/>
          <w:szCs w:val="28"/>
        </w:rPr>
        <w:t xml:space="preserve"> Результатом данной работы явился тот факт, что преподаватель колледжа Муханбетов А.Г. завоевал Гран-При в городском</w:t>
      </w:r>
      <w:r w:rsidR="004439E4">
        <w:rPr>
          <w:rFonts w:ascii="Times New Roman" w:hAnsi="Times New Roman" w:cs="Times New Roman"/>
          <w:sz w:val="28"/>
          <w:szCs w:val="28"/>
        </w:rPr>
        <w:t xml:space="preserve"> конкурсе «Лучший преподаватель </w:t>
      </w:r>
      <w:r w:rsidR="000F2C54">
        <w:rPr>
          <w:rFonts w:ascii="Times New Roman" w:hAnsi="Times New Roman" w:cs="Times New Roman"/>
          <w:sz w:val="28"/>
          <w:szCs w:val="28"/>
        </w:rPr>
        <w:t>-</w:t>
      </w:r>
      <w:r w:rsidR="004439E4">
        <w:rPr>
          <w:rFonts w:ascii="Times New Roman" w:hAnsi="Times New Roman" w:cs="Times New Roman"/>
          <w:sz w:val="28"/>
          <w:szCs w:val="28"/>
        </w:rPr>
        <w:t xml:space="preserve"> </w:t>
      </w:r>
      <w:r w:rsidR="000F2C54">
        <w:rPr>
          <w:rFonts w:ascii="Times New Roman" w:hAnsi="Times New Roman" w:cs="Times New Roman"/>
          <w:sz w:val="28"/>
          <w:szCs w:val="28"/>
        </w:rPr>
        <w:t>2016» среди негосударственных колледжей</w:t>
      </w:r>
      <w:r w:rsidR="00957811">
        <w:rPr>
          <w:rFonts w:ascii="Times New Roman" w:hAnsi="Times New Roman" w:cs="Times New Roman"/>
          <w:sz w:val="28"/>
          <w:szCs w:val="28"/>
        </w:rPr>
        <w:t>, организованного Ассоциацией колледжей  г.Алматы</w:t>
      </w:r>
      <w:r w:rsidR="000F2C54">
        <w:rPr>
          <w:rFonts w:ascii="Times New Roman" w:hAnsi="Times New Roman" w:cs="Times New Roman"/>
          <w:sz w:val="28"/>
          <w:szCs w:val="28"/>
        </w:rPr>
        <w:t xml:space="preserve">  и 1 место в</w:t>
      </w:r>
      <w:r w:rsidR="0053745C">
        <w:rPr>
          <w:rFonts w:ascii="Times New Roman" w:hAnsi="Times New Roman" w:cs="Times New Roman"/>
          <w:sz w:val="28"/>
          <w:szCs w:val="28"/>
        </w:rPr>
        <w:t xml:space="preserve"> городском</w:t>
      </w:r>
      <w:r w:rsidR="000F2C54">
        <w:rPr>
          <w:rFonts w:ascii="Times New Roman" w:hAnsi="Times New Roman" w:cs="Times New Roman"/>
          <w:sz w:val="28"/>
          <w:szCs w:val="28"/>
        </w:rPr>
        <w:t xml:space="preserve"> конкурсе среди государственных колледжей г.Алматы</w:t>
      </w:r>
      <w:r w:rsidR="0053745C">
        <w:rPr>
          <w:rFonts w:ascii="Times New Roman" w:hAnsi="Times New Roman" w:cs="Times New Roman"/>
          <w:sz w:val="28"/>
          <w:szCs w:val="28"/>
        </w:rPr>
        <w:t xml:space="preserve">, а преподаватель Нуржанова Г.Е. – Гран-При «Лучший преподаватель-2017»  среди негосударственных колледжей  и 3 место в городском конкурсе «Лучший преподаватель-2017» среди государственных колледжей г.Алматы. </w:t>
      </w:r>
      <w:r w:rsidR="001809C4">
        <w:rPr>
          <w:rFonts w:ascii="Times New Roman" w:hAnsi="Times New Roman" w:cs="Times New Roman"/>
          <w:sz w:val="28"/>
          <w:szCs w:val="28"/>
        </w:rPr>
        <w:t xml:space="preserve">Преподаватель Танирбергенова Г.Б. заняла 3 место в городском конкурсе «Абыройлы </w:t>
      </w:r>
      <w:r w:rsidR="001809C4">
        <w:rPr>
          <w:rFonts w:ascii="Times New Roman" w:hAnsi="Times New Roman" w:cs="Times New Roman"/>
          <w:sz w:val="28"/>
          <w:szCs w:val="28"/>
          <w:lang w:val="kk-KZ"/>
        </w:rPr>
        <w:t>Ұстаз</w:t>
      </w:r>
      <w:r w:rsidR="001809C4">
        <w:rPr>
          <w:rFonts w:ascii="Times New Roman" w:hAnsi="Times New Roman" w:cs="Times New Roman"/>
          <w:sz w:val="28"/>
          <w:szCs w:val="28"/>
        </w:rPr>
        <w:t>», организованного Управлением образования города.</w:t>
      </w:r>
    </w:p>
    <w:p w:rsidR="004439E4" w:rsidRPr="004439E4" w:rsidRDefault="004439E4" w:rsidP="003F69CE">
      <w:pPr>
        <w:pStyle w:val="3"/>
        <w:ind w:firstLine="708"/>
        <w:rPr>
          <w:color w:val="000000"/>
          <w:sz w:val="28"/>
          <w:szCs w:val="28"/>
        </w:rPr>
      </w:pPr>
      <w:r w:rsidRPr="004439E4">
        <w:rPr>
          <w:rFonts w:cs="Times New Roman"/>
          <w:sz w:val="28"/>
          <w:szCs w:val="28"/>
        </w:rPr>
        <w:t xml:space="preserve">Одной из </w:t>
      </w:r>
      <w:r w:rsidR="003F69CE">
        <w:rPr>
          <w:rFonts w:cs="Times New Roman"/>
          <w:sz w:val="28"/>
          <w:szCs w:val="28"/>
        </w:rPr>
        <w:t xml:space="preserve">важных </w:t>
      </w:r>
      <w:r w:rsidRPr="004439E4">
        <w:rPr>
          <w:rFonts w:cs="Times New Roman"/>
          <w:sz w:val="28"/>
          <w:szCs w:val="28"/>
        </w:rPr>
        <w:t xml:space="preserve">образовательных целей воспитательной работы колледжа является создание условий для выявления и развития интеллектуальных, творческих и физических способностей студентов. </w:t>
      </w:r>
    </w:p>
    <w:p w:rsidR="004439E4" w:rsidRPr="004439E4" w:rsidRDefault="004439E4" w:rsidP="004439E4">
      <w:pPr>
        <w:spacing w:after="0" w:line="360" w:lineRule="auto"/>
        <w:ind w:firstLine="708"/>
        <w:jc w:val="both"/>
        <w:rPr>
          <w:rFonts w:ascii="Times New Roman" w:hAnsi="Times New Roman"/>
          <w:sz w:val="28"/>
          <w:szCs w:val="28"/>
          <w:lang w:val="kk-KZ"/>
        </w:rPr>
      </w:pPr>
      <w:r w:rsidRPr="004439E4">
        <w:rPr>
          <w:rFonts w:ascii="Times New Roman" w:hAnsi="Times New Roman"/>
          <w:sz w:val="28"/>
          <w:szCs w:val="28"/>
        </w:rPr>
        <w:t>Так, под руководством преподавателя математики и информатики Айтуллиной Б.А. в 2016-2017 учебном году 122 студента приняли участие и стали призерами республиканских и международных олимпиад и конкурсов. Также, под руководством преподавателя истории Казахстана Арслановой Г.С., преподавателя экономических дисциплин Танирбергеновой Г.Б., преподавателя казахского языка и литературы Елеулиевой К.М. в колледже КазГУ им. Аль-Фараби студенты приняли участие в конференции, посвященной 25-летию независимости Казахстана и 100-летию Национально-гражданского движения 1916 года, на тему: "Интеллектуальная молодежь независимого Казахстана", по итогам которой, студентка группы А-2 Дүйсен Ақдана заняла 2 место, студентка гр. В-3-1 Жанатаева Гүлдана также заняла 2 место и студент гр. В-3-1 Оразақын Мирас занял 3 место. Участвуя в городской научно-практической конференции на тему: "Новые технологии в телекоммуникации и практика их внедрения в Казахстане" под руководством преподавателя специальных дисциплин Нуржановой Г.Е. студенты группы Э-4-1 Чункаев Данабек и Жекейов Арман заняли 3место, а в</w:t>
      </w:r>
      <w:r w:rsidRPr="004439E4">
        <w:rPr>
          <w:rFonts w:ascii="Times New Roman" w:hAnsi="Times New Roman"/>
          <w:sz w:val="28"/>
          <w:szCs w:val="28"/>
          <w:lang w:val="kk-KZ"/>
        </w:rPr>
        <w:t xml:space="preserve"> конкурсе  социальных проектов среди студентов города Алматы и Алматинской области по программному документу </w:t>
      </w:r>
      <w:r w:rsidRPr="004439E4">
        <w:rPr>
          <w:rFonts w:ascii="Times New Roman" w:hAnsi="Times New Roman"/>
          <w:color w:val="222222"/>
          <w:sz w:val="28"/>
          <w:szCs w:val="28"/>
          <w:lang w:val="kk-KZ"/>
        </w:rPr>
        <w:t xml:space="preserve">"Взгляд в будущее: модернизация общественного сознания" студенты групы Д-2-2 </w:t>
      </w:r>
      <w:r w:rsidRPr="004439E4">
        <w:rPr>
          <w:rFonts w:ascii="Times New Roman" w:hAnsi="Times New Roman"/>
          <w:sz w:val="28"/>
          <w:szCs w:val="28"/>
          <w:lang w:val="kk-KZ"/>
        </w:rPr>
        <w:t>Хабиев Умид и А-2-Г Ерадилұлы Ерасыл</w:t>
      </w:r>
      <w:r w:rsidRPr="004439E4">
        <w:rPr>
          <w:rFonts w:ascii="Times New Roman" w:hAnsi="Times New Roman"/>
          <w:color w:val="222222"/>
          <w:sz w:val="28"/>
          <w:szCs w:val="28"/>
          <w:lang w:val="kk-KZ"/>
        </w:rPr>
        <w:t xml:space="preserve"> стали обладателями в номинации "Лучший инновационный проект", награждены благодарственными письмами,</w:t>
      </w:r>
      <w:r w:rsidRPr="004439E4">
        <w:rPr>
          <w:rFonts w:ascii="Times New Roman" w:hAnsi="Times New Roman"/>
          <w:sz w:val="28"/>
          <w:szCs w:val="28"/>
          <w:lang w:val="kk-KZ"/>
        </w:rPr>
        <w:t xml:space="preserve"> Қанали Әбілқайыр, студент группы А-4-1 и Бейсенбек Талшын, студентка группы А-2-Г завоевали 3 место. Руководителями проектов были преподаватели русского языка и литературы Мустафина А.Н. и препрдаватель истории Казахстана Арсланова Г.С. </w:t>
      </w:r>
    </w:p>
    <w:p w:rsidR="004439E4" w:rsidRPr="004439E4" w:rsidRDefault="004439E4" w:rsidP="004439E4">
      <w:pPr>
        <w:spacing w:after="0" w:line="360" w:lineRule="auto"/>
        <w:ind w:firstLine="708"/>
        <w:jc w:val="both"/>
        <w:rPr>
          <w:rFonts w:ascii="Times New Roman" w:hAnsi="Times New Roman"/>
          <w:sz w:val="28"/>
          <w:szCs w:val="28"/>
        </w:rPr>
      </w:pPr>
      <w:r w:rsidRPr="004439E4">
        <w:rPr>
          <w:rFonts w:ascii="Times New Roman" w:hAnsi="Times New Roman"/>
          <w:sz w:val="28"/>
          <w:szCs w:val="28"/>
        </w:rPr>
        <w:t>Для повышения интереса к профессии студенты ежегодно принимают участие в научном проекте Национальной компании АО «</w:t>
      </w:r>
      <w:r w:rsidRPr="004439E4">
        <w:rPr>
          <w:rFonts w:ascii="Times New Roman" w:hAnsi="Times New Roman"/>
          <w:sz w:val="28"/>
          <w:szCs w:val="28"/>
          <w:lang w:val="kk-KZ"/>
        </w:rPr>
        <w:t>Қ</w:t>
      </w:r>
      <w:r w:rsidRPr="004439E4">
        <w:rPr>
          <w:rFonts w:ascii="Times New Roman" w:hAnsi="Times New Roman"/>
          <w:sz w:val="28"/>
          <w:szCs w:val="28"/>
        </w:rPr>
        <w:t>азахстан Тем</w:t>
      </w:r>
      <w:r w:rsidRPr="004439E4">
        <w:rPr>
          <w:rFonts w:ascii="Times New Roman" w:hAnsi="Times New Roman"/>
          <w:sz w:val="28"/>
          <w:szCs w:val="28"/>
          <w:lang w:val="kk-KZ"/>
        </w:rPr>
        <w:t>і</w:t>
      </w:r>
      <w:r w:rsidRPr="004439E4">
        <w:rPr>
          <w:rFonts w:ascii="Times New Roman" w:hAnsi="Times New Roman"/>
          <w:sz w:val="28"/>
          <w:szCs w:val="28"/>
        </w:rPr>
        <w:t xml:space="preserve">р Жолы» «Магистраль», в котором студенческие научные работы систематически поощряются и  вызывает интерес. На сегодняшний день в этом конкурсе приняли участие 13 студентов и стали обладателями республиканских образовательных грантов. </w:t>
      </w:r>
    </w:p>
    <w:p w:rsidR="004439E4" w:rsidRPr="004439E4" w:rsidRDefault="00E112DB" w:rsidP="00E112DB">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Для </w:t>
      </w:r>
      <w:r w:rsidR="004439E4" w:rsidRPr="004439E4">
        <w:rPr>
          <w:rFonts w:ascii="Times New Roman" w:hAnsi="Times New Roman"/>
          <w:sz w:val="28"/>
          <w:szCs w:val="28"/>
        </w:rPr>
        <w:t xml:space="preserve"> проведения </w:t>
      </w:r>
      <w:r w:rsidR="004439E4" w:rsidRPr="004439E4">
        <w:rPr>
          <w:rFonts w:ascii="Times New Roman" w:hAnsi="Times New Roman"/>
          <w:color w:val="000000"/>
          <w:kern w:val="2"/>
          <w:sz w:val="28"/>
          <w:szCs w:val="28"/>
          <w:lang w:eastAsia="ar-SA"/>
        </w:rPr>
        <w:t>доп</w:t>
      </w:r>
      <w:r>
        <w:rPr>
          <w:rFonts w:ascii="Times New Roman" w:hAnsi="Times New Roman"/>
          <w:color w:val="000000"/>
          <w:kern w:val="2"/>
          <w:sz w:val="28"/>
          <w:szCs w:val="28"/>
          <w:lang w:eastAsia="ar-SA"/>
        </w:rPr>
        <w:t>олнительных занятий со</w:t>
      </w:r>
      <w:r w:rsidR="004439E4" w:rsidRPr="004439E4">
        <w:rPr>
          <w:rFonts w:ascii="Times New Roman" w:hAnsi="Times New Roman"/>
          <w:color w:val="000000"/>
          <w:kern w:val="2"/>
          <w:sz w:val="28"/>
          <w:szCs w:val="28"/>
          <w:lang w:eastAsia="ar-SA"/>
        </w:rPr>
        <w:t xml:space="preserve"> студентами</w:t>
      </w:r>
      <w:r w:rsidR="004439E4" w:rsidRPr="004439E4">
        <w:rPr>
          <w:rFonts w:ascii="Times New Roman" w:hAnsi="Times New Roman"/>
          <w:sz w:val="28"/>
          <w:szCs w:val="28"/>
        </w:rPr>
        <w:t xml:space="preserve"> в 2017 году в УО «АКЖТ» открыта техническая лаборатория «Аkzht tech lab» для обучения основам электроники, программирования и робототехники, где также ведется обучение навыкам обработки материалов, схемотехники микроконтроллерной техники, компьютерным наукам</w:t>
      </w:r>
      <w:r>
        <w:rPr>
          <w:rFonts w:ascii="Times New Roman" w:hAnsi="Times New Roman"/>
          <w:sz w:val="28"/>
          <w:szCs w:val="28"/>
        </w:rPr>
        <w:t xml:space="preserve">. </w:t>
      </w:r>
    </w:p>
    <w:p w:rsidR="004439E4" w:rsidRPr="004439E4" w:rsidRDefault="004439E4" w:rsidP="004439E4">
      <w:pPr>
        <w:spacing w:after="0" w:line="360" w:lineRule="auto"/>
        <w:ind w:firstLine="708"/>
        <w:jc w:val="both"/>
        <w:rPr>
          <w:rFonts w:ascii="Times New Roman" w:hAnsi="Times New Roman"/>
          <w:sz w:val="28"/>
          <w:szCs w:val="28"/>
        </w:rPr>
      </w:pPr>
      <w:r w:rsidRPr="004439E4">
        <w:rPr>
          <w:rFonts w:ascii="Times New Roman" w:hAnsi="Times New Roman"/>
          <w:sz w:val="28"/>
          <w:szCs w:val="28"/>
          <w:lang w:val="kk-KZ"/>
        </w:rPr>
        <w:t xml:space="preserve">В состав технической лаборатории </w:t>
      </w:r>
      <w:r w:rsidRPr="004439E4">
        <w:rPr>
          <w:rFonts w:ascii="Times New Roman" w:hAnsi="Times New Roman"/>
          <w:sz w:val="28"/>
          <w:szCs w:val="28"/>
        </w:rPr>
        <w:t>«Аkzht tech lab» от каждого отделения входят 34 студента. По результатам конкурса этого года среди электронных и  системных техников  ALMATY ROBOMAN-2017/2018 студент группы В-3Г Елемесов М. занял 2 место, студент группы В-3 Ауғанов А. 3 место.</w:t>
      </w:r>
    </w:p>
    <w:p w:rsidR="004439E4" w:rsidRPr="00E112DB" w:rsidRDefault="004439E4" w:rsidP="00E112DB">
      <w:pPr>
        <w:autoSpaceDE w:val="0"/>
        <w:autoSpaceDN w:val="0"/>
        <w:adjustRightInd w:val="0"/>
        <w:spacing w:after="0" w:line="360" w:lineRule="auto"/>
        <w:ind w:firstLine="708"/>
        <w:jc w:val="both"/>
        <w:rPr>
          <w:rFonts w:ascii="Times New Roman" w:hAnsi="Times New Roman"/>
          <w:sz w:val="28"/>
          <w:szCs w:val="28"/>
        </w:rPr>
      </w:pPr>
      <w:r w:rsidRPr="004439E4">
        <w:rPr>
          <w:rFonts w:ascii="Times New Roman" w:hAnsi="Times New Roman"/>
          <w:sz w:val="28"/>
          <w:szCs w:val="28"/>
        </w:rPr>
        <w:t xml:space="preserve">Научно-исследовательская работа студентов в АКЖТ проводится в соответствии с </w:t>
      </w:r>
      <w:r w:rsidR="00E112DB">
        <w:rPr>
          <w:rFonts w:ascii="Times New Roman" w:hAnsi="Times New Roman"/>
          <w:sz w:val="28"/>
          <w:szCs w:val="28"/>
        </w:rPr>
        <w:t xml:space="preserve">утвержденным </w:t>
      </w:r>
      <w:r w:rsidRPr="004439E4">
        <w:rPr>
          <w:rFonts w:ascii="Times New Roman" w:hAnsi="Times New Roman"/>
          <w:sz w:val="28"/>
          <w:szCs w:val="28"/>
        </w:rPr>
        <w:t xml:space="preserve">планом </w:t>
      </w:r>
      <w:r w:rsidRPr="004439E4">
        <w:rPr>
          <w:rFonts w:ascii="Times New Roman" w:hAnsi="Times New Roman"/>
          <w:bCs/>
          <w:sz w:val="28"/>
          <w:szCs w:val="28"/>
        </w:rPr>
        <w:t xml:space="preserve">работы. </w:t>
      </w:r>
      <w:r w:rsidRPr="004439E4">
        <w:rPr>
          <w:rFonts w:ascii="Times New Roman" w:hAnsi="Times New Roman"/>
          <w:sz w:val="28"/>
          <w:szCs w:val="28"/>
        </w:rPr>
        <w:t xml:space="preserve">В 2016-2017 учебном году в научно-исследовательской деятельности приняли участие 8 преподавателей и 15 студентов. </w:t>
      </w:r>
      <w:r w:rsidRPr="004439E4">
        <w:rPr>
          <w:rFonts w:ascii="Times New Roman" w:hAnsi="Times New Roman"/>
          <w:sz w:val="28"/>
          <w:szCs w:val="28"/>
          <w:lang w:val="kk-KZ"/>
        </w:rPr>
        <w:t>11</w:t>
      </w:r>
      <w:r w:rsidRPr="004439E4">
        <w:rPr>
          <w:rFonts w:ascii="Times New Roman" w:hAnsi="Times New Roman"/>
          <w:sz w:val="28"/>
          <w:szCs w:val="28"/>
        </w:rPr>
        <w:t xml:space="preserve"> </w:t>
      </w:r>
      <w:r w:rsidRPr="004439E4">
        <w:rPr>
          <w:rFonts w:ascii="Times New Roman" w:hAnsi="Times New Roman"/>
          <w:sz w:val="28"/>
          <w:szCs w:val="28"/>
          <w:lang w:val="kk-KZ"/>
        </w:rPr>
        <w:t>апреля</w:t>
      </w:r>
      <w:r w:rsidRPr="004439E4">
        <w:rPr>
          <w:rFonts w:ascii="Times New Roman" w:hAnsi="Times New Roman"/>
          <w:sz w:val="28"/>
          <w:szCs w:val="28"/>
        </w:rPr>
        <w:t xml:space="preserve"> 2017 года прошла </w:t>
      </w:r>
      <w:r w:rsidRPr="004439E4">
        <w:rPr>
          <w:rFonts w:ascii="Times New Roman" w:hAnsi="Times New Roman"/>
          <w:sz w:val="28"/>
          <w:szCs w:val="28"/>
          <w:lang w:val="kk-KZ"/>
        </w:rPr>
        <w:t xml:space="preserve">городская </w:t>
      </w:r>
      <w:r w:rsidRPr="004439E4">
        <w:rPr>
          <w:rFonts w:ascii="Times New Roman" w:hAnsi="Times New Roman"/>
          <w:sz w:val="28"/>
          <w:szCs w:val="28"/>
        </w:rPr>
        <w:t>научно-практическая конференция студентов «</w:t>
      </w:r>
      <w:r w:rsidRPr="004439E4">
        <w:rPr>
          <w:rFonts w:ascii="Times New Roman" w:hAnsi="Times New Roman"/>
          <w:sz w:val="28"/>
          <w:szCs w:val="28"/>
          <w:lang w:val="kk-KZ"/>
        </w:rPr>
        <w:t>Новые технологии телекоммуникации и опыт их внедрения в Казахстане</w:t>
      </w:r>
      <w:r w:rsidRPr="004439E4">
        <w:rPr>
          <w:rFonts w:ascii="Times New Roman" w:hAnsi="Times New Roman"/>
          <w:sz w:val="28"/>
          <w:szCs w:val="28"/>
        </w:rPr>
        <w:t xml:space="preserve">», участники награждены </w:t>
      </w:r>
      <w:r w:rsidRPr="004439E4">
        <w:rPr>
          <w:rFonts w:ascii="Times New Roman" w:hAnsi="Times New Roman"/>
          <w:sz w:val="28"/>
          <w:szCs w:val="28"/>
          <w:lang w:val="kk-KZ"/>
        </w:rPr>
        <w:t>сертификатами</w:t>
      </w:r>
      <w:r w:rsidRPr="004439E4">
        <w:rPr>
          <w:rFonts w:ascii="Times New Roman" w:hAnsi="Times New Roman"/>
          <w:sz w:val="28"/>
          <w:szCs w:val="28"/>
        </w:rPr>
        <w:t xml:space="preserve"> и грамотами.</w:t>
      </w:r>
      <w:r w:rsidRPr="004439E4">
        <w:rPr>
          <w:rFonts w:ascii="Times New Roman" w:hAnsi="Times New Roman"/>
          <w:sz w:val="28"/>
          <w:szCs w:val="28"/>
          <w:lang w:val="kk-KZ"/>
        </w:rPr>
        <w:t xml:space="preserve"> В ноябре месяце 2017 года студенты приняли участие в VII Городской экономической игре «Я-предприниматель», где защищали  свои научные работы по теме: «Solar train».</w:t>
      </w:r>
    </w:p>
    <w:p w:rsidR="00A54C07" w:rsidRPr="00787320" w:rsidRDefault="004439E4" w:rsidP="00E112DB">
      <w:pPr>
        <w:spacing w:after="0" w:line="360" w:lineRule="auto"/>
        <w:ind w:firstLine="284"/>
        <w:jc w:val="both"/>
        <w:rPr>
          <w:rFonts w:ascii="Times New Roman" w:hAnsi="Times New Roman" w:cs="Times New Roman"/>
          <w:sz w:val="28"/>
          <w:szCs w:val="28"/>
        </w:rPr>
      </w:pPr>
      <w:r w:rsidRPr="004439E4">
        <w:rPr>
          <w:rFonts w:ascii="Times New Roman" w:hAnsi="Times New Roman"/>
          <w:sz w:val="28"/>
          <w:szCs w:val="28"/>
        </w:rPr>
        <w:t xml:space="preserve"> </w:t>
      </w:r>
      <w:r w:rsidR="00E112DB">
        <w:rPr>
          <w:rFonts w:ascii="Times New Roman" w:hAnsi="Times New Roman"/>
          <w:sz w:val="28"/>
          <w:szCs w:val="28"/>
        </w:rPr>
        <w:t xml:space="preserve">    </w:t>
      </w:r>
      <w:r w:rsidR="00A54C07" w:rsidRPr="00787320">
        <w:rPr>
          <w:rFonts w:ascii="Times New Roman" w:hAnsi="Times New Roman" w:cs="Times New Roman"/>
          <w:sz w:val="28"/>
          <w:szCs w:val="28"/>
        </w:rPr>
        <w:t>В целом, коллектив колледжа делает все, чтобы выполнить возложенную на нег</w:t>
      </w:r>
      <w:r w:rsidR="00C575FA" w:rsidRPr="00787320">
        <w:rPr>
          <w:rFonts w:ascii="Times New Roman" w:hAnsi="Times New Roman" w:cs="Times New Roman"/>
          <w:sz w:val="28"/>
          <w:szCs w:val="28"/>
        </w:rPr>
        <w:t>о миссию –</w:t>
      </w:r>
      <w:r w:rsidR="00C575FA" w:rsidRPr="00787320">
        <w:rPr>
          <w:rFonts w:ascii="Times New Roman" w:eastAsiaTheme="minorEastAsia" w:hAnsi="Times New Roman" w:cs="Times New Roman"/>
          <w:bCs/>
          <w:i/>
          <w:iCs/>
          <w:color w:val="000000" w:themeColor="dark1"/>
          <w:sz w:val="28"/>
          <w:szCs w:val="28"/>
          <w:lang w:val="kk-KZ" w:eastAsia="ru-RU"/>
        </w:rPr>
        <w:t xml:space="preserve"> </w:t>
      </w:r>
      <w:r w:rsidR="00C575FA" w:rsidRPr="00787320">
        <w:rPr>
          <w:rFonts w:ascii="Times New Roman" w:eastAsia="Times New Roman" w:hAnsi="Times New Roman" w:cs="Times New Roman"/>
          <w:bCs/>
          <w:iCs/>
          <w:sz w:val="28"/>
          <w:szCs w:val="28"/>
          <w:lang w:val="kk-KZ"/>
        </w:rPr>
        <w:t>п</w:t>
      </w:r>
      <w:r w:rsidR="00C575FA" w:rsidRPr="00787320">
        <w:rPr>
          <w:rFonts w:ascii="Times New Roman" w:eastAsia="Times New Roman" w:hAnsi="Times New Roman" w:cs="Times New Roman"/>
          <w:sz w:val="28"/>
          <w:szCs w:val="28"/>
        </w:rPr>
        <w:t>одготовить  компетентного специалиста в отрасли железнодорожного транспорта с учетом модернизации рынка труда, динамично развиваясь в условиях глобализации экономики и сохраняя лучшие традиции.</w:t>
      </w:r>
    </w:p>
    <w:p w:rsidR="00B469D8" w:rsidRDefault="00F67D5A" w:rsidP="000E372B">
      <w:pPr>
        <w:spacing w:after="0" w:line="360" w:lineRule="auto"/>
        <w:ind w:firstLine="1134"/>
        <w:jc w:val="both"/>
        <w:rPr>
          <w:rFonts w:ascii="Times New Roman" w:hAnsi="Times New Roman" w:cs="Times New Roman"/>
          <w:b/>
          <w:sz w:val="28"/>
          <w:szCs w:val="28"/>
        </w:rPr>
      </w:pPr>
      <w:r>
        <w:rPr>
          <w:rFonts w:ascii="Times New Roman" w:hAnsi="Times New Roman" w:cs="Times New Roman"/>
          <w:b/>
          <w:sz w:val="28"/>
          <w:szCs w:val="28"/>
        </w:rPr>
        <w:t>3</w:t>
      </w:r>
      <w:r w:rsidR="00B469D8" w:rsidRPr="00787320">
        <w:rPr>
          <w:rFonts w:ascii="Times New Roman" w:hAnsi="Times New Roman" w:cs="Times New Roman"/>
          <w:b/>
          <w:sz w:val="28"/>
          <w:szCs w:val="28"/>
        </w:rPr>
        <w:t xml:space="preserve">. </w:t>
      </w:r>
      <w:r w:rsidR="005620D2" w:rsidRPr="005620D2">
        <w:rPr>
          <w:rFonts w:ascii="Times New Roman" w:hAnsi="Times New Roman" w:cs="Times New Roman"/>
          <w:b/>
          <w:sz w:val="28"/>
          <w:szCs w:val="28"/>
        </w:rPr>
        <w:t>С</w:t>
      </w:r>
      <w:r w:rsidR="004F1C1E">
        <w:rPr>
          <w:rFonts w:ascii="Times New Roman" w:hAnsi="Times New Roman" w:cs="Times New Roman"/>
          <w:b/>
          <w:sz w:val="28"/>
          <w:szCs w:val="28"/>
        </w:rPr>
        <w:t xml:space="preserve">тратегические направления, цели и </w:t>
      </w:r>
      <w:r w:rsidR="005620D2" w:rsidRPr="005620D2">
        <w:rPr>
          <w:rFonts w:ascii="Times New Roman" w:hAnsi="Times New Roman" w:cs="Times New Roman"/>
          <w:b/>
          <w:sz w:val="28"/>
          <w:szCs w:val="28"/>
        </w:rPr>
        <w:t xml:space="preserve"> мероп</w:t>
      </w:r>
      <w:r w:rsidR="004F1C1E">
        <w:rPr>
          <w:rFonts w:ascii="Times New Roman" w:hAnsi="Times New Roman" w:cs="Times New Roman"/>
          <w:b/>
          <w:sz w:val="28"/>
          <w:szCs w:val="28"/>
        </w:rPr>
        <w:t>риятия.</w:t>
      </w:r>
    </w:p>
    <w:p w:rsidR="00BD097F" w:rsidRPr="00787320" w:rsidRDefault="00BD097F" w:rsidP="00BD097F">
      <w:pPr>
        <w:spacing w:after="0" w:line="360" w:lineRule="auto"/>
        <w:ind w:firstLine="1134"/>
        <w:jc w:val="both"/>
        <w:rPr>
          <w:rFonts w:ascii="Times New Roman" w:eastAsia="Times New Roman" w:hAnsi="Times New Roman" w:cs="Times New Roman"/>
          <w:sz w:val="28"/>
          <w:szCs w:val="28"/>
          <w:lang w:eastAsia="ru-RU"/>
        </w:rPr>
      </w:pPr>
      <w:r w:rsidRPr="00BD097F">
        <w:rPr>
          <w:rFonts w:ascii="Times New Roman" w:hAnsi="Times New Roman" w:cs="Times New Roman"/>
          <w:bCs/>
          <w:color w:val="000000"/>
          <w:sz w:val="28"/>
          <w:szCs w:val="28"/>
        </w:rPr>
        <w:t>Главная стратегическая  цель колледжа  -</w:t>
      </w:r>
      <w:r w:rsidRPr="00787320">
        <w:rPr>
          <w:rFonts w:ascii="Times New Roman" w:hAnsi="Times New Roman" w:cs="Times New Roman"/>
          <w:b/>
          <w:bCs/>
          <w:color w:val="000000"/>
          <w:sz w:val="28"/>
          <w:szCs w:val="28"/>
        </w:rPr>
        <w:t xml:space="preserve"> </w:t>
      </w:r>
      <w:r w:rsidRPr="00787320">
        <w:rPr>
          <w:rFonts w:ascii="Times New Roman" w:eastAsia="Times New Roman" w:hAnsi="Times New Roman" w:cs="Times New Roman"/>
          <w:sz w:val="28"/>
          <w:szCs w:val="28"/>
          <w:lang w:eastAsia="ru-RU"/>
        </w:rPr>
        <w:t xml:space="preserve">доступное получение качественного образования с приобретением профессиональных навыков специалиста на уровне национальных и  международных стандартов. </w:t>
      </w:r>
    </w:p>
    <w:p w:rsidR="00BD097F" w:rsidRPr="00787320" w:rsidRDefault="00BD097F" w:rsidP="00BD097F">
      <w:pPr>
        <w:pStyle w:val="af0"/>
        <w:spacing w:after="0" w:line="360" w:lineRule="auto"/>
        <w:ind w:firstLine="1134"/>
        <w:jc w:val="both"/>
        <w:rPr>
          <w:i/>
          <w:sz w:val="28"/>
          <w:szCs w:val="28"/>
        </w:rPr>
      </w:pPr>
    </w:p>
    <w:p w:rsidR="00A54C07" w:rsidRPr="00787320" w:rsidRDefault="00A54C07" w:rsidP="000E372B">
      <w:pPr>
        <w:spacing w:after="0" w:line="360" w:lineRule="auto"/>
        <w:ind w:firstLine="1134"/>
        <w:jc w:val="both"/>
        <w:rPr>
          <w:rFonts w:ascii="Times New Roman" w:hAnsi="Times New Roman" w:cs="Times New Roman"/>
          <w:spacing w:val="-4"/>
          <w:sz w:val="28"/>
          <w:szCs w:val="28"/>
        </w:rPr>
      </w:pPr>
      <w:r w:rsidRPr="00787320">
        <w:rPr>
          <w:rFonts w:ascii="Times New Roman" w:hAnsi="Times New Roman" w:cs="Times New Roman"/>
          <w:sz w:val="28"/>
          <w:szCs w:val="28"/>
        </w:rPr>
        <w:t xml:space="preserve">Разработка стратегии развития колледжа неразрывно связана с развитием </w:t>
      </w:r>
      <w:r w:rsidR="007045A0" w:rsidRPr="00787320">
        <w:rPr>
          <w:rFonts w:ascii="Times New Roman" w:hAnsi="Times New Roman" w:cs="Times New Roman"/>
          <w:sz w:val="28"/>
          <w:szCs w:val="28"/>
        </w:rPr>
        <w:t>железнодорожной отрасли</w:t>
      </w:r>
      <w:r w:rsidR="004B4A2A" w:rsidRPr="00787320">
        <w:rPr>
          <w:rFonts w:ascii="Times New Roman" w:hAnsi="Times New Roman" w:cs="Times New Roman"/>
          <w:sz w:val="28"/>
          <w:szCs w:val="28"/>
        </w:rPr>
        <w:t xml:space="preserve"> </w:t>
      </w:r>
      <w:r w:rsidR="007045A0" w:rsidRPr="00787320">
        <w:rPr>
          <w:rFonts w:ascii="Times New Roman" w:hAnsi="Times New Roman" w:cs="Times New Roman"/>
          <w:sz w:val="28"/>
          <w:szCs w:val="28"/>
        </w:rPr>
        <w:t xml:space="preserve">Республики Казахстан, а также </w:t>
      </w:r>
      <w:r w:rsidR="004B4A2A" w:rsidRPr="00787320">
        <w:rPr>
          <w:rFonts w:ascii="Times New Roman" w:hAnsi="Times New Roman" w:cs="Times New Roman"/>
          <w:sz w:val="28"/>
          <w:szCs w:val="28"/>
        </w:rPr>
        <w:t xml:space="preserve"> экономики</w:t>
      </w:r>
      <w:r w:rsidR="007045A0" w:rsidRPr="00787320">
        <w:rPr>
          <w:rFonts w:ascii="Times New Roman" w:hAnsi="Times New Roman" w:cs="Times New Roman"/>
          <w:sz w:val="28"/>
          <w:szCs w:val="28"/>
        </w:rPr>
        <w:t xml:space="preserve"> страны в целом, </w:t>
      </w:r>
      <w:r w:rsidRPr="00787320">
        <w:rPr>
          <w:rFonts w:ascii="Times New Roman" w:hAnsi="Times New Roman" w:cs="Times New Roman"/>
          <w:sz w:val="28"/>
          <w:szCs w:val="28"/>
        </w:rPr>
        <w:t xml:space="preserve"> и нацелена на выполнение целей и задач государственной программы образования, </w:t>
      </w:r>
      <w:r w:rsidR="004B4A2A" w:rsidRPr="00787320">
        <w:rPr>
          <w:rFonts w:ascii="Times New Roman" w:hAnsi="Times New Roman" w:cs="Times New Roman"/>
          <w:sz w:val="28"/>
          <w:szCs w:val="28"/>
        </w:rPr>
        <w:t>экономической</w:t>
      </w:r>
      <w:r w:rsidRPr="00787320">
        <w:rPr>
          <w:rFonts w:ascii="Times New Roman" w:hAnsi="Times New Roman" w:cs="Times New Roman"/>
          <w:sz w:val="28"/>
          <w:szCs w:val="28"/>
        </w:rPr>
        <w:t xml:space="preserve"> системы страны в соответствии с имеющимися ресурсами, определяющими долгосрочные прио</w:t>
      </w:r>
      <w:r w:rsidR="007045A0" w:rsidRPr="00787320">
        <w:rPr>
          <w:rFonts w:ascii="Times New Roman" w:hAnsi="Times New Roman" w:cs="Times New Roman"/>
          <w:sz w:val="28"/>
          <w:szCs w:val="28"/>
        </w:rPr>
        <w:t>ритеты по подготовке кадров в</w:t>
      </w:r>
      <w:r w:rsidRPr="00787320">
        <w:rPr>
          <w:rFonts w:ascii="Times New Roman" w:hAnsi="Times New Roman" w:cs="Times New Roman"/>
          <w:sz w:val="28"/>
          <w:szCs w:val="28"/>
        </w:rPr>
        <w:t xml:space="preserve"> Республики Казахстан. </w:t>
      </w:r>
      <w:r w:rsidR="00B469D8" w:rsidRPr="00787320">
        <w:rPr>
          <w:rFonts w:ascii="Times New Roman" w:hAnsi="Times New Roman" w:cs="Times New Roman"/>
          <w:spacing w:val="-4"/>
          <w:sz w:val="28"/>
          <w:szCs w:val="28"/>
        </w:rPr>
        <w:t>П</w:t>
      </w:r>
      <w:r w:rsidRPr="00787320">
        <w:rPr>
          <w:rFonts w:ascii="Times New Roman" w:hAnsi="Times New Roman" w:cs="Times New Roman"/>
          <w:spacing w:val="-4"/>
          <w:sz w:val="28"/>
          <w:szCs w:val="28"/>
        </w:rPr>
        <w:t xml:space="preserve">олитика </w:t>
      </w:r>
      <w:r w:rsidR="000C1CBD" w:rsidRPr="00787320">
        <w:rPr>
          <w:rFonts w:ascii="Times New Roman" w:hAnsi="Times New Roman" w:cs="Times New Roman"/>
          <w:spacing w:val="-4"/>
          <w:sz w:val="28"/>
          <w:szCs w:val="28"/>
        </w:rPr>
        <w:t>колледжа</w:t>
      </w:r>
      <w:r w:rsidRPr="00787320">
        <w:rPr>
          <w:rFonts w:ascii="Times New Roman" w:hAnsi="Times New Roman" w:cs="Times New Roman"/>
          <w:spacing w:val="-4"/>
          <w:sz w:val="28"/>
          <w:szCs w:val="28"/>
        </w:rPr>
        <w:t xml:space="preserve"> направлена на четкую и своевременную оценку внут</w:t>
      </w:r>
      <w:r w:rsidRPr="00787320">
        <w:rPr>
          <w:rFonts w:ascii="Times New Roman" w:hAnsi="Times New Roman" w:cs="Times New Roman"/>
          <w:sz w:val="28"/>
          <w:szCs w:val="28"/>
        </w:rPr>
        <w:t xml:space="preserve">ренних и внешних потребностей страны, что определяет </w:t>
      </w:r>
      <w:r w:rsidRPr="00787320">
        <w:rPr>
          <w:rFonts w:ascii="Times New Roman" w:hAnsi="Times New Roman" w:cs="Times New Roman"/>
          <w:spacing w:val="-4"/>
          <w:sz w:val="28"/>
          <w:szCs w:val="28"/>
        </w:rPr>
        <w:t xml:space="preserve">стратегические цели развития </w:t>
      </w:r>
      <w:r w:rsidR="007A5350" w:rsidRPr="00787320">
        <w:rPr>
          <w:rFonts w:ascii="Times New Roman" w:hAnsi="Times New Roman" w:cs="Times New Roman"/>
          <w:spacing w:val="-4"/>
          <w:sz w:val="28"/>
          <w:szCs w:val="28"/>
        </w:rPr>
        <w:t>АКЖТ</w:t>
      </w:r>
      <w:r w:rsidR="00B469D8" w:rsidRPr="00787320">
        <w:rPr>
          <w:rFonts w:ascii="Times New Roman" w:hAnsi="Times New Roman" w:cs="Times New Roman"/>
          <w:spacing w:val="-4"/>
          <w:sz w:val="28"/>
          <w:szCs w:val="28"/>
        </w:rPr>
        <w:t xml:space="preserve">. </w:t>
      </w:r>
    </w:p>
    <w:p w:rsidR="00B469D8" w:rsidRPr="00324F2B" w:rsidRDefault="00B469D8" w:rsidP="000E372B">
      <w:pPr>
        <w:spacing w:after="0" w:line="360" w:lineRule="auto"/>
        <w:ind w:firstLine="1134"/>
        <w:jc w:val="both"/>
        <w:rPr>
          <w:rFonts w:ascii="Times New Roman" w:hAnsi="Times New Roman" w:cs="Times New Roman"/>
          <w:b/>
          <w:sz w:val="28"/>
          <w:szCs w:val="28"/>
        </w:rPr>
      </w:pPr>
      <w:r w:rsidRPr="00324F2B">
        <w:rPr>
          <w:rFonts w:ascii="Times New Roman" w:hAnsi="Times New Roman" w:cs="Times New Roman"/>
          <w:b/>
          <w:spacing w:val="-4"/>
          <w:sz w:val="28"/>
          <w:szCs w:val="28"/>
        </w:rPr>
        <w:t>Стратегические цели колледжа включают:</w:t>
      </w:r>
    </w:p>
    <w:p w:rsidR="00AB5901" w:rsidRPr="00787320" w:rsidRDefault="00A54C07" w:rsidP="000E372B">
      <w:pPr>
        <w:numPr>
          <w:ilvl w:val="0"/>
          <w:numId w:val="27"/>
        </w:numPr>
        <w:tabs>
          <w:tab w:val="left" w:pos="851"/>
        </w:tabs>
        <w:suppressAutoHyphens/>
        <w:autoSpaceDE w:val="0"/>
        <w:snapToGrid w:val="0"/>
        <w:spacing w:after="0" w:line="360" w:lineRule="auto"/>
        <w:ind w:left="284" w:right="194" w:hanging="284"/>
        <w:jc w:val="both"/>
        <w:rPr>
          <w:rFonts w:ascii="Times New Roman" w:hAnsi="Times New Roman" w:cs="Times New Roman"/>
          <w:sz w:val="28"/>
          <w:szCs w:val="28"/>
        </w:rPr>
      </w:pPr>
      <w:r w:rsidRPr="00787320">
        <w:rPr>
          <w:rFonts w:ascii="Times New Roman" w:hAnsi="Times New Roman" w:cs="Times New Roman"/>
          <w:sz w:val="28"/>
          <w:szCs w:val="28"/>
        </w:rPr>
        <w:t xml:space="preserve"> исследования по</w:t>
      </w:r>
      <w:r w:rsidR="009855CC" w:rsidRPr="00787320">
        <w:rPr>
          <w:rFonts w:ascii="Times New Roman" w:hAnsi="Times New Roman" w:cs="Times New Roman"/>
          <w:sz w:val="28"/>
          <w:szCs w:val="28"/>
        </w:rPr>
        <w:t>требностей «Рынка труда</w:t>
      </w:r>
      <w:r w:rsidRPr="00787320">
        <w:rPr>
          <w:rFonts w:ascii="Times New Roman" w:hAnsi="Times New Roman" w:cs="Times New Roman"/>
          <w:sz w:val="28"/>
          <w:szCs w:val="28"/>
        </w:rPr>
        <w:t>», разработка и расширение приоритетных образовательных направлений</w:t>
      </w:r>
      <w:r w:rsidR="000C1CBD" w:rsidRPr="00787320">
        <w:rPr>
          <w:rFonts w:ascii="Times New Roman" w:hAnsi="Times New Roman" w:cs="Times New Roman"/>
          <w:sz w:val="28"/>
          <w:szCs w:val="28"/>
        </w:rPr>
        <w:t xml:space="preserve"> в колледже</w:t>
      </w:r>
      <w:r w:rsidR="00AB5901" w:rsidRPr="00787320">
        <w:rPr>
          <w:rFonts w:ascii="Times New Roman" w:hAnsi="Times New Roman" w:cs="Times New Roman"/>
          <w:sz w:val="28"/>
          <w:szCs w:val="28"/>
        </w:rPr>
        <w:t xml:space="preserve"> с учетом требований работодателей;</w:t>
      </w:r>
    </w:p>
    <w:p w:rsidR="00A54C07" w:rsidRPr="00787320" w:rsidRDefault="009855CC" w:rsidP="000E372B">
      <w:pPr>
        <w:numPr>
          <w:ilvl w:val="0"/>
          <w:numId w:val="27"/>
        </w:numPr>
        <w:tabs>
          <w:tab w:val="left" w:pos="540"/>
          <w:tab w:val="left" w:pos="851"/>
          <w:tab w:val="left" w:pos="900"/>
          <w:tab w:val="left" w:pos="7560"/>
          <w:tab w:val="left" w:pos="7740"/>
          <w:tab w:val="left" w:pos="7920"/>
          <w:tab w:val="left" w:pos="8919"/>
        </w:tabs>
        <w:suppressAutoHyphens/>
        <w:snapToGrid w:val="0"/>
        <w:spacing w:after="0" w:line="360" w:lineRule="auto"/>
        <w:ind w:left="284" w:right="-1" w:hanging="284"/>
        <w:jc w:val="both"/>
        <w:rPr>
          <w:rFonts w:ascii="Times New Roman" w:hAnsi="Times New Roman" w:cs="Times New Roman"/>
          <w:sz w:val="28"/>
          <w:szCs w:val="28"/>
        </w:rPr>
      </w:pPr>
      <w:r w:rsidRPr="00787320">
        <w:rPr>
          <w:rFonts w:ascii="Times New Roman" w:hAnsi="Times New Roman" w:cs="Times New Roman"/>
          <w:spacing w:val="-3"/>
          <w:sz w:val="28"/>
          <w:szCs w:val="28"/>
        </w:rPr>
        <w:t xml:space="preserve">развитие и укрепление </w:t>
      </w:r>
      <w:r w:rsidR="00AB5901" w:rsidRPr="00787320">
        <w:rPr>
          <w:rFonts w:ascii="Times New Roman" w:hAnsi="Times New Roman" w:cs="Times New Roman"/>
          <w:spacing w:val="-3"/>
          <w:sz w:val="28"/>
          <w:szCs w:val="28"/>
        </w:rPr>
        <w:t>новейшей учебно-</w:t>
      </w:r>
      <w:r w:rsidR="00A54C07" w:rsidRPr="00787320">
        <w:rPr>
          <w:rFonts w:ascii="Times New Roman" w:hAnsi="Times New Roman" w:cs="Times New Roman"/>
          <w:spacing w:val="-3"/>
          <w:sz w:val="28"/>
          <w:szCs w:val="28"/>
        </w:rPr>
        <w:t>материальной базы</w:t>
      </w:r>
      <w:r w:rsidRPr="00787320">
        <w:rPr>
          <w:rFonts w:ascii="Times New Roman" w:hAnsi="Times New Roman" w:cs="Times New Roman"/>
          <w:spacing w:val="-3"/>
          <w:sz w:val="28"/>
          <w:szCs w:val="28"/>
        </w:rPr>
        <w:t xml:space="preserve"> учебного заведения</w:t>
      </w:r>
      <w:r w:rsidR="00AB5901" w:rsidRPr="00787320">
        <w:rPr>
          <w:rFonts w:ascii="Times New Roman" w:hAnsi="Times New Roman" w:cs="Times New Roman"/>
          <w:spacing w:val="-3"/>
          <w:sz w:val="28"/>
          <w:szCs w:val="28"/>
        </w:rPr>
        <w:t>,</w:t>
      </w:r>
      <w:r w:rsidR="00A54C07" w:rsidRPr="00787320">
        <w:rPr>
          <w:rFonts w:ascii="Times New Roman" w:hAnsi="Times New Roman" w:cs="Times New Roman"/>
          <w:spacing w:val="-3"/>
          <w:sz w:val="28"/>
          <w:szCs w:val="28"/>
        </w:rPr>
        <w:t xml:space="preserve"> позволяющей реализовать </w:t>
      </w:r>
      <w:r w:rsidR="00AB5901" w:rsidRPr="00787320">
        <w:rPr>
          <w:rFonts w:ascii="Times New Roman" w:hAnsi="Times New Roman" w:cs="Times New Roman"/>
          <w:spacing w:val="-3"/>
          <w:sz w:val="28"/>
          <w:szCs w:val="28"/>
        </w:rPr>
        <w:t xml:space="preserve">видение </w:t>
      </w:r>
      <w:r w:rsidR="00A54C07" w:rsidRPr="00787320">
        <w:rPr>
          <w:rFonts w:ascii="Times New Roman" w:hAnsi="Times New Roman" w:cs="Times New Roman"/>
          <w:sz w:val="28"/>
          <w:szCs w:val="28"/>
          <w:lang w:val="kk-KZ"/>
        </w:rPr>
        <w:t>колледжа</w:t>
      </w:r>
      <w:r w:rsidR="00A54C07" w:rsidRPr="00787320">
        <w:rPr>
          <w:rFonts w:ascii="Times New Roman" w:hAnsi="Times New Roman" w:cs="Times New Roman"/>
          <w:sz w:val="28"/>
          <w:szCs w:val="28"/>
        </w:rPr>
        <w:t>;</w:t>
      </w:r>
    </w:p>
    <w:p w:rsidR="00AB5901" w:rsidRPr="00585811" w:rsidRDefault="009855CC" w:rsidP="000E372B">
      <w:pPr>
        <w:numPr>
          <w:ilvl w:val="0"/>
          <w:numId w:val="27"/>
        </w:numPr>
        <w:tabs>
          <w:tab w:val="left" w:pos="851"/>
        </w:tabs>
        <w:spacing w:after="0" w:line="360" w:lineRule="auto"/>
        <w:ind w:left="284" w:hanging="284"/>
        <w:jc w:val="both"/>
        <w:rPr>
          <w:rFonts w:ascii="Times New Roman" w:hAnsi="Times New Roman" w:cs="Times New Roman"/>
          <w:sz w:val="28"/>
          <w:szCs w:val="28"/>
        </w:rPr>
      </w:pPr>
      <w:r w:rsidRPr="00585811">
        <w:rPr>
          <w:rFonts w:ascii="Times New Roman" w:hAnsi="Times New Roman" w:cs="Times New Roman"/>
          <w:sz w:val="28"/>
          <w:szCs w:val="28"/>
        </w:rPr>
        <w:t xml:space="preserve">повышение уровня </w:t>
      </w:r>
      <w:r w:rsidR="00A54C07" w:rsidRPr="00585811">
        <w:rPr>
          <w:rFonts w:ascii="Times New Roman" w:hAnsi="Times New Roman" w:cs="Times New Roman"/>
          <w:sz w:val="28"/>
          <w:szCs w:val="28"/>
        </w:rPr>
        <w:t>конкурентоспособности</w:t>
      </w:r>
      <w:r w:rsidRPr="00585811">
        <w:rPr>
          <w:rFonts w:ascii="Times New Roman" w:hAnsi="Times New Roman" w:cs="Times New Roman"/>
          <w:sz w:val="28"/>
          <w:szCs w:val="28"/>
        </w:rPr>
        <w:t xml:space="preserve"> выпускников колледжа </w:t>
      </w:r>
      <w:r w:rsidR="00A54C07" w:rsidRPr="00585811">
        <w:rPr>
          <w:rFonts w:ascii="Times New Roman" w:hAnsi="Times New Roman" w:cs="Times New Roman"/>
          <w:sz w:val="28"/>
          <w:szCs w:val="28"/>
        </w:rPr>
        <w:t xml:space="preserve"> путем проведения республиканских и междун</w:t>
      </w:r>
      <w:r w:rsidR="004077FC" w:rsidRPr="00585811">
        <w:rPr>
          <w:rFonts w:ascii="Times New Roman" w:hAnsi="Times New Roman" w:cs="Times New Roman"/>
          <w:sz w:val="28"/>
          <w:szCs w:val="28"/>
        </w:rPr>
        <w:t>ародных конференций, организации</w:t>
      </w:r>
      <w:r w:rsidR="00A54C07" w:rsidRPr="00585811">
        <w:rPr>
          <w:rFonts w:ascii="Times New Roman" w:hAnsi="Times New Roman" w:cs="Times New Roman"/>
          <w:sz w:val="28"/>
          <w:szCs w:val="28"/>
        </w:rPr>
        <w:t xml:space="preserve"> семинаров,</w:t>
      </w:r>
      <w:r w:rsidR="00AB5901" w:rsidRPr="00585811">
        <w:rPr>
          <w:rFonts w:ascii="Times New Roman" w:hAnsi="Times New Roman" w:cs="Times New Roman"/>
          <w:sz w:val="28"/>
          <w:szCs w:val="28"/>
        </w:rPr>
        <w:t xml:space="preserve"> бизнес –</w:t>
      </w:r>
      <w:r w:rsidR="00117692" w:rsidRPr="00585811">
        <w:rPr>
          <w:rFonts w:ascii="Times New Roman" w:hAnsi="Times New Roman" w:cs="Times New Roman"/>
          <w:sz w:val="28"/>
          <w:szCs w:val="28"/>
        </w:rPr>
        <w:t xml:space="preserve"> тренингов, </w:t>
      </w:r>
      <w:r w:rsidR="00A54C07" w:rsidRPr="00585811">
        <w:rPr>
          <w:rFonts w:ascii="Times New Roman" w:hAnsi="Times New Roman" w:cs="Times New Roman"/>
          <w:sz w:val="28"/>
          <w:szCs w:val="28"/>
        </w:rPr>
        <w:t xml:space="preserve"> дистанционн</w:t>
      </w:r>
      <w:r w:rsidR="004077FC" w:rsidRPr="00585811">
        <w:rPr>
          <w:rFonts w:ascii="Times New Roman" w:hAnsi="Times New Roman" w:cs="Times New Roman"/>
          <w:sz w:val="28"/>
          <w:szCs w:val="28"/>
        </w:rPr>
        <w:t>ого формата обучения  и др</w:t>
      </w:r>
      <w:r w:rsidR="00A54C07" w:rsidRPr="00585811">
        <w:rPr>
          <w:rFonts w:ascii="Times New Roman" w:hAnsi="Times New Roman" w:cs="Times New Roman"/>
          <w:sz w:val="28"/>
          <w:szCs w:val="28"/>
        </w:rPr>
        <w:t>.</w:t>
      </w:r>
      <w:r w:rsidR="00AB5901" w:rsidRPr="00585811">
        <w:rPr>
          <w:rFonts w:ascii="Times New Roman" w:hAnsi="Times New Roman" w:cs="Times New Roman"/>
          <w:sz w:val="28"/>
          <w:szCs w:val="28"/>
        </w:rPr>
        <w:t xml:space="preserve"> </w:t>
      </w:r>
    </w:p>
    <w:p w:rsidR="00AB5901" w:rsidRPr="00787320" w:rsidRDefault="00AB5901" w:rsidP="000E372B">
      <w:pPr>
        <w:numPr>
          <w:ilvl w:val="0"/>
          <w:numId w:val="27"/>
        </w:numPr>
        <w:tabs>
          <w:tab w:val="left" w:pos="851"/>
        </w:tabs>
        <w:spacing w:after="0" w:line="360" w:lineRule="auto"/>
        <w:ind w:left="284" w:hanging="284"/>
        <w:jc w:val="both"/>
        <w:rPr>
          <w:rFonts w:ascii="Times New Roman" w:hAnsi="Times New Roman" w:cs="Times New Roman"/>
          <w:sz w:val="28"/>
          <w:szCs w:val="28"/>
        </w:rPr>
      </w:pPr>
      <w:r w:rsidRPr="00787320">
        <w:rPr>
          <w:rFonts w:ascii="Times New Roman" w:hAnsi="Times New Roman" w:cs="Times New Roman"/>
          <w:sz w:val="28"/>
          <w:szCs w:val="28"/>
        </w:rPr>
        <w:t>прохождение колледжем институциональной и специализированной аккредитаций;</w:t>
      </w:r>
    </w:p>
    <w:p w:rsidR="00AB5901" w:rsidRDefault="00AB5901" w:rsidP="000E372B">
      <w:pPr>
        <w:numPr>
          <w:ilvl w:val="0"/>
          <w:numId w:val="27"/>
        </w:numPr>
        <w:tabs>
          <w:tab w:val="left" w:pos="851"/>
        </w:tabs>
        <w:spacing w:after="0" w:line="360" w:lineRule="auto"/>
        <w:ind w:left="284" w:hanging="284"/>
        <w:jc w:val="both"/>
        <w:rPr>
          <w:rFonts w:ascii="Times New Roman" w:hAnsi="Times New Roman" w:cs="Times New Roman"/>
          <w:sz w:val="28"/>
          <w:szCs w:val="28"/>
        </w:rPr>
      </w:pPr>
      <w:r w:rsidRPr="00787320">
        <w:rPr>
          <w:rFonts w:ascii="Times New Roman" w:hAnsi="Times New Roman" w:cs="Times New Roman"/>
          <w:sz w:val="28"/>
          <w:szCs w:val="28"/>
        </w:rPr>
        <w:t>участие в республиканских и международн</w:t>
      </w:r>
      <w:r w:rsidR="00F82535">
        <w:rPr>
          <w:rFonts w:ascii="Times New Roman" w:hAnsi="Times New Roman" w:cs="Times New Roman"/>
          <w:sz w:val="28"/>
          <w:szCs w:val="28"/>
        </w:rPr>
        <w:t>ых рейтингах учебных заведений.</w:t>
      </w:r>
    </w:p>
    <w:p w:rsidR="00AC468C" w:rsidRPr="00AC468C" w:rsidRDefault="00AC468C" w:rsidP="00AC468C">
      <w:pPr>
        <w:pStyle w:val="ac"/>
        <w:numPr>
          <w:ilvl w:val="0"/>
          <w:numId w:val="27"/>
        </w:numPr>
        <w:tabs>
          <w:tab w:val="left" w:pos="540"/>
          <w:tab w:val="left" w:pos="7560"/>
          <w:tab w:val="left" w:pos="7740"/>
          <w:tab w:val="left" w:pos="7920"/>
          <w:tab w:val="left" w:pos="8919"/>
        </w:tabs>
        <w:suppressAutoHyphens/>
        <w:snapToGrid w:val="0"/>
        <w:spacing w:after="0" w:line="360" w:lineRule="auto"/>
        <w:ind w:right="-1"/>
        <w:jc w:val="both"/>
        <w:rPr>
          <w:rFonts w:ascii="Times New Roman" w:hAnsi="Times New Roman"/>
          <w:sz w:val="28"/>
          <w:szCs w:val="28"/>
        </w:rPr>
      </w:pPr>
      <w:r w:rsidRPr="00AC468C">
        <w:rPr>
          <w:rFonts w:ascii="Times New Roman" w:hAnsi="Times New Roman"/>
          <w:sz w:val="28"/>
          <w:szCs w:val="28"/>
        </w:rPr>
        <w:t>Воспитание самодостаточной и конкурентоспособной личности гражданина и патриота, владеющей как профессиональными, так и социальными компетенциями</w:t>
      </w:r>
    </w:p>
    <w:p w:rsidR="00AC468C" w:rsidRPr="00787320" w:rsidRDefault="00AC468C" w:rsidP="00AC468C">
      <w:pPr>
        <w:pStyle w:val="ac"/>
        <w:numPr>
          <w:ilvl w:val="0"/>
          <w:numId w:val="27"/>
        </w:numPr>
        <w:tabs>
          <w:tab w:val="left" w:pos="540"/>
          <w:tab w:val="left" w:pos="7560"/>
          <w:tab w:val="left" w:pos="7740"/>
          <w:tab w:val="left" w:pos="7920"/>
          <w:tab w:val="left" w:pos="8919"/>
        </w:tabs>
        <w:suppressAutoHyphens/>
        <w:snapToGrid w:val="0"/>
        <w:spacing w:after="0" w:line="360" w:lineRule="auto"/>
        <w:ind w:right="-1"/>
        <w:jc w:val="both"/>
        <w:rPr>
          <w:rFonts w:ascii="Times New Roman" w:hAnsi="Times New Roman"/>
          <w:sz w:val="28"/>
          <w:szCs w:val="28"/>
        </w:rPr>
      </w:pPr>
      <w:r w:rsidRPr="00787320">
        <w:rPr>
          <w:rFonts w:ascii="Times New Roman" w:hAnsi="Times New Roman"/>
          <w:sz w:val="28"/>
          <w:szCs w:val="28"/>
        </w:rPr>
        <w:t>Создание новых вну</w:t>
      </w:r>
      <w:r w:rsidRPr="00787320">
        <w:rPr>
          <w:rFonts w:ascii="Times New Roman" w:hAnsi="Times New Roman"/>
          <w:sz w:val="28"/>
          <w:szCs w:val="28"/>
          <w:lang w:val="kk-KZ"/>
        </w:rPr>
        <w:t>три</w:t>
      </w:r>
      <w:r w:rsidRPr="00787320">
        <w:rPr>
          <w:rFonts w:ascii="Times New Roman" w:hAnsi="Times New Roman"/>
          <w:sz w:val="28"/>
          <w:szCs w:val="28"/>
        </w:rPr>
        <w:t>колледжных молодежных структур и организаций, в том числе Р</w:t>
      </w:r>
      <w:r w:rsidR="00250AEC">
        <w:rPr>
          <w:rFonts w:ascii="Times New Roman" w:hAnsi="Times New Roman"/>
          <w:sz w:val="28"/>
          <w:szCs w:val="28"/>
        </w:rPr>
        <w:t>есурсного молодежного центра и т.д.</w:t>
      </w:r>
    </w:p>
    <w:p w:rsidR="00AC468C" w:rsidRDefault="00AC468C" w:rsidP="00AC468C">
      <w:pPr>
        <w:tabs>
          <w:tab w:val="left" w:pos="851"/>
        </w:tabs>
        <w:spacing w:after="0" w:line="360" w:lineRule="auto"/>
        <w:jc w:val="both"/>
        <w:rPr>
          <w:rFonts w:ascii="Times New Roman" w:hAnsi="Times New Roman" w:cs="Times New Roman"/>
          <w:sz w:val="28"/>
          <w:szCs w:val="28"/>
        </w:rPr>
      </w:pPr>
    </w:p>
    <w:p w:rsidR="007E22EF" w:rsidRPr="00F82535" w:rsidRDefault="007E22EF" w:rsidP="000E372B">
      <w:pPr>
        <w:spacing w:after="0" w:line="360" w:lineRule="auto"/>
        <w:ind w:firstLine="1134"/>
        <w:jc w:val="both"/>
        <w:rPr>
          <w:rFonts w:ascii="Times New Roman" w:hAnsi="Times New Roman" w:cs="Times New Roman"/>
          <w:b/>
          <w:color w:val="000000"/>
          <w:sz w:val="28"/>
          <w:szCs w:val="28"/>
        </w:rPr>
      </w:pPr>
      <w:r w:rsidRPr="00F82535">
        <w:rPr>
          <w:rFonts w:ascii="Times New Roman" w:hAnsi="Times New Roman" w:cs="Times New Roman"/>
          <w:b/>
          <w:color w:val="000000"/>
          <w:sz w:val="28"/>
          <w:szCs w:val="28"/>
        </w:rPr>
        <w:t>Стратегический план развития учебного заведения реализуется  в два этапа:</w:t>
      </w:r>
    </w:p>
    <w:p w:rsidR="007E22EF" w:rsidRPr="00787320" w:rsidRDefault="007E22EF" w:rsidP="000E372B">
      <w:pPr>
        <w:spacing w:after="0" w:line="360" w:lineRule="auto"/>
        <w:ind w:firstLine="1134"/>
        <w:jc w:val="both"/>
        <w:rPr>
          <w:rFonts w:ascii="Times New Roman" w:hAnsi="Times New Roman" w:cs="Times New Roman"/>
          <w:b/>
          <w:color w:val="000000"/>
          <w:sz w:val="28"/>
          <w:szCs w:val="28"/>
        </w:rPr>
      </w:pPr>
      <w:r w:rsidRPr="00787320">
        <w:rPr>
          <w:rFonts w:ascii="Times New Roman" w:hAnsi="Times New Roman" w:cs="Times New Roman"/>
          <w:b/>
          <w:color w:val="000000"/>
          <w:sz w:val="28"/>
          <w:szCs w:val="28"/>
        </w:rPr>
        <w:t>1-й этап – 201</w:t>
      </w:r>
      <w:r w:rsidR="005620D2">
        <w:rPr>
          <w:rFonts w:ascii="Times New Roman" w:hAnsi="Times New Roman" w:cs="Times New Roman"/>
          <w:b/>
          <w:color w:val="000000"/>
          <w:sz w:val="28"/>
          <w:szCs w:val="28"/>
        </w:rPr>
        <w:t>7</w:t>
      </w:r>
      <w:r w:rsidRPr="00787320">
        <w:rPr>
          <w:rFonts w:ascii="Times New Roman" w:hAnsi="Times New Roman" w:cs="Times New Roman"/>
          <w:b/>
          <w:color w:val="000000"/>
          <w:sz w:val="28"/>
          <w:szCs w:val="28"/>
        </w:rPr>
        <w:t xml:space="preserve">-2020 годы: </w:t>
      </w:r>
    </w:p>
    <w:p w:rsidR="007E22EF" w:rsidRPr="00787320" w:rsidRDefault="007E22EF" w:rsidP="000E372B">
      <w:pPr>
        <w:spacing w:after="0" w:line="360" w:lineRule="auto"/>
        <w:ind w:firstLine="1134"/>
        <w:jc w:val="both"/>
        <w:rPr>
          <w:rFonts w:ascii="Times New Roman" w:hAnsi="Times New Roman" w:cs="Times New Roman"/>
          <w:b/>
          <w:i/>
          <w:color w:val="000000"/>
          <w:sz w:val="28"/>
          <w:szCs w:val="28"/>
        </w:rPr>
      </w:pPr>
      <w:r w:rsidRPr="00787320">
        <w:rPr>
          <w:rFonts w:ascii="Times New Roman" w:hAnsi="Times New Roman" w:cs="Times New Roman"/>
          <w:color w:val="000000"/>
          <w:sz w:val="28"/>
          <w:szCs w:val="28"/>
        </w:rPr>
        <w:t xml:space="preserve">Формирование кадрового потенциала, </w:t>
      </w:r>
      <w:r w:rsidRPr="00787320">
        <w:rPr>
          <w:rFonts w:ascii="Times New Roman" w:hAnsi="Times New Roman" w:cs="Times New Roman"/>
          <w:sz w:val="28"/>
          <w:szCs w:val="28"/>
        </w:rPr>
        <w:t>развитие новых образовательных программ и совершенствование приоритетных направлений деятельности</w:t>
      </w:r>
      <w:r w:rsidRPr="00787320">
        <w:rPr>
          <w:rFonts w:ascii="Times New Roman" w:hAnsi="Times New Roman" w:cs="Times New Roman"/>
          <w:color w:val="000000"/>
          <w:sz w:val="28"/>
          <w:szCs w:val="28"/>
        </w:rPr>
        <w:t>, совершенствование организационной структуры управления;</w:t>
      </w:r>
      <w:r w:rsidRPr="00787320">
        <w:rPr>
          <w:rFonts w:ascii="Times New Roman" w:hAnsi="Times New Roman" w:cs="Times New Roman"/>
          <w:sz w:val="28"/>
          <w:szCs w:val="28"/>
        </w:rPr>
        <w:t xml:space="preserve"> </w:t>
      </w:r>
      <w:r w:rsidRPr="00787320">
        <w:rPr>
          <w:rFonts w:ascii="Times New Roman" w:hAnsi="Times New Roman" w:cs="Times New Roman"/>
          <w:color w:val="000000"/>
          <w:sz w:val="28"/>
          <w:szCs w:val="28"/>
        </w:rPr>
        <w:t>укрепление материально-технической базы, формирование партнерской и экспертной сети в инновационном секторе</w:t>
      </w:r>
      <w:r w:rsidRPr="00787320">
        <w:rPr>
          <w:rFonts w:ascii="Times New Roman" w:hAnsi="Times New Roman" w:cs="Times New Roman"/>
          <w:b/>
          <w:i/>
          <w:color w:val="000000"/>
          <w:sz w:val="28"/>
          <w:szCs w:val="28"/>
        </w:rPr>
        <w:t>.</w:t>
      </w:r>
    </w:p>
    <w:p w:rsidR="007E22EF" w:rsidRPr="00787320" w:rsidRDefault="007E22EF" w:rsidP="000E372B">
      <w:pPr>
        <w:spacing w:after="0" w:line="360" w:lineRule="auto"/>
        <w:ind w:firstLine="1134"/>
        <w:jc w:val="both"/>
        <w:rPr>
          <w:rFonts w:ascii="Times New Roman" w:hAnsi="Times New Roman" w:cs="Times New Roman"/>
          <w:b/>
          <w:sz w:val="28"/>
          <w:szCs w:val="28"/>
        </w:rPr>
      </w:pPr>
      <w:r w:rsidRPr="00787320">
        <w:rPr>
          <w:rFonts w:ascii="Times New Roman" w:hAnsi="Times New Roman" w:cs="Times New Roman"/>
          <w:b/>
          <w:sz w:val="28"/>
          <w:szCs w:val="28"/>
        </w:rPr>
        <w:t>2-й этап – 2020-202</w:t>
      </w:r>
      <w:r w:rsidR="005620D2">
        <w:rPr>
          <w:rFonts w:ascii="Times New Roman" w:hAnsi="Times New Roman" w:cs="Times New Roman"/>
          <w:b/>
          <w:sz w:val="28"/>
          <w:szCs w:val="28"/>
        </w:rPr>
        <w:t>7</w:t>
      </w:r>
      <w:r w:rsidRPr="00787320">
        <w:rPr>
          <w:rFonts w:ascii="Times New Roman" w:hAnsi="Times New Roman" w:cs="Times New Roman"/>
          <w:b/>
          <w:sz w:val="28"/>
          <w:szCs w:val="28"/>
        </w:rPr>
        <w:t xml:space="preserve"> годы:</w:t>
      </w:r>
    </w:p>
    <w:p w:rsidR="007E22EF" w:rsidRPr="00787320" w:rsidRDefault="007E22EF" w:rsidP="000E372B">
      <w:pPr>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sz w:val="28"/>
          <w:szCs w:val="28"/>
        </w:rPr>
        <w:t>- В</w:t>
      </w:r>
      <w:r w:rsidRPr="00787320">
        <w:rPr>
          <w:rFonts w:ascii="Times New Roman" w:hAnsi="Times New Roman" w:cs="Times New Roman"/>
          <w:spacing w:val="-2"/>
          <w:sz w:val="28"/>
          <w:szCs w:val="28"/>
        </w:rPr>
        <w:t>ыход на ведущие позиции по профильным об</w:t>
      </w:r>
      <w:r w:rsidRPr="00787320">
        <w:rPr>
          <w:rFonts w:ascii="Times New Roman" w:hAnsi="Times New Roman" w:cs="Times New Roman"/>
          <w:sz w:val="28"/>
          <w:szCs w:val="28"/>
        </w:rPr>
        <w:t xml:space="preserve">разовательным, исследовательским и бизнес-направлениям; </w:t>
      </w:r>
    </w:p>
    <w:p w:rsidR="007E22EF" w:rsidRPr="00787320" w:rsidRDefault="007E22EF" w:rsidP="000E372B">
      <w:pPr>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sz w:val="28"/>
          <w:szCs w:val="28"/>
        </w:rPr>
        <w:t>- Подготовка кадров</w:t>
      </w:r>
      <w:r w:rsidRPr="00787320">
        <w:rPr>
          <w:rFonts w:ascii="Times New Roman" w:hAnsi="Times New Roman" w:cs="Times New Roman"/>
          <w:bCs/>
          <w:sz w:val="28"/>
          <w:szCs w:val="28"/>
        </w:rPr>
        <w:t xml:space="preserve"> </w:t>
      </w:r>
      <w:r w:rsidRPr="00787320">
        <w:rPr>
          <w:rFonts w:ascii="Times New Roman" w:hAnsi="Times New Roman" w:cs="Times New Roman"/>
          <w:sz w:val="28"/>
          <w:szCs w:val="28"/>
        </w:rPr>
        <w:t>как профессионалов международного уровня с высокой степенью адаптации к конкурентной среде, с четкой ориентацией на интересы своей страны.</w:t>
      </w:r>
    </w:p>
    <w:p w:rsidR="007E22EF" w:rsidRPr="003508CC" w:rsidRDefault="00AC468C" w:rsidP="000E372B">
      <w:pPr>
        <w:tabs>
          <w:tab w:val="left" w:pos="540"/>
          <w:tab w:val="left" w:pos="7560"/>
          <w:tab w:val="left" w:pos="7740"/>
          <w:tab w:val="left" w:pos="7920"/>
          <w:tab w:val="left" w:pos="8919"/>
        </w:tabs>
        <w:suppressAutoHyphens/>
        <w:snapToGrid w:val="0"/>
        <w:spacing w:after="0" w:line="360" w:lineRule="auto"/>
        <w:ind w:left="567" w:right="-1" w:firstLine="1134"/>
        <w:jc w:val="both"/>
        <w:rPr>
          <w:rFonts w:ascii="Times New Roman" w:hAnsi="Times New Roman" w:cs="Times New Roman"/>
          <w:b/>
          <w:sz w:val="28"/>
          <w:szCs w:val="28"/>
        </w:rPr>
      </w:pPr>
      <w:r>
        <w:rPr>
          <w:rFonts w:ascii="Times New Roman" w:hAnsi="Times New Roman" w:cs="Times New Roman"/>
          <w:b/>
          <w:sz w:val="28"/>
          <w:szCs w:val="28"/>
        </w:rPr>
        <w:t xml:space="preserve">Основными </w:t>
      </w:r>
      <w:r w:rsidR="00534C88" w:rsidRPr="003508CC">
        <w:rPr>
          <w:rFonts w:ascii="Times New Roman" w:hAnsi="Times New Roman" w:cs="Times New Roman"/>
          <w:b/>
          <w:sz w:val="28"/>
          <w:szCs w:val="28"/>
        </w:rPr>
        <w:t xml:space="preserve"> мероприятия</w:t>
      </w:r>
      <w:r>
        <w:rPr>
          <w:rFonts w:ascii="Times New Roman" w:hAnsi="Times New Roman" w:cs="Times New Roman"/>
          <w:b/>
          <w:sz w:val="28"/>
          <w:szCs w:val="28"/>
        </w:rPr>
        <w:t>ми</w:t>
      </w:r>
      <w:r w:rsidR="00534C88" w:rsidRPr="003508CC">
        <w:rPr>
          <w:rFonts w:ascii="Times New Roman" w:hAnsi="Times New Roman" w:cs="Times New Roman"/>
          <w:b/>
          <w:sz w:val="28"/>
          <w:szCs w:val="28"/>
        </w:rPr>
        <w:t xml:space="preserve"> по</w:t>
      </w:r>
      <w:r w:rsidR="00A54C07" w:rsidRPr="003508CC">
        <w:rPr>
          <w:rFonts w:ascii="Times New Roman" w:hAnsi="Times New Roman" w:cs="Times New Roman"/>
          <w:b/>
          <w:sz w:val="28"/>
          <w:szCs w:val="28"/>
        </w:rPr>
        <w:t xml:space="preserve"> реализации Стратегического плана развития на 20</w:t>
      </w:r>
      <w:r w:rsidR="007E22EF" w:rsidRPr="003508CC">
        <w:rPr>
          <w:rFonts w:ascii="Times New Roman" w:hAnsi="Times New Roman" w:cs="Times New Roman"/>
          <w:b/>
          <w:sz w:val="28"/>
          <w:szCs w:val="28"/>
        </w:rPr>
        <w:t>1</w:t>
      </w:r>
      <w:r w:rsidR="005620D2" w:rsidRPr="003508CC">
        <w:rPr>
          <w:rFonts w:ascii="Times New Roman" w:hAnsi="Times New Roman" w:cs="Times New Roman"/>
          <w:b/>
          <w:sz w:val="28"/>
          <w:szCs w:val="28"/>
        </w:rPr>
        <w:t>7</w:t>
      </w:r>
      <w:r w:rsidR="007E22EF" w:rsidRPr="003508CC">
        <w:rPr>
          <w:rFonts w:ascii="Times New Roman" w:hAnsi="Times New Roman" w:cs="Times New Roman"/>
          <w:b/>
          <w:sz w:val="28"/>
          <w:szCs w:val="28"/>
        </w:rPr>
        <w:t>-20</w:t>
      </w:r>
      <w:r w:rsidR="005620D2" w:rsidRPr="003508CC">
        <w:rPr>
          <w:rFonts w:ascii="Times New Roman" w:hAnsi="Times New Roman" w:cs="Times New Roman"/>
          <w:b/>
          <w:sz w:val="28"/>
          <w:szCs w:val="28"/>
        </w:rPr>
        <w:t>27</w:t>
      </w:r>
      <w:r w:rsidR="001D729F" w:rsidRPr="003508CC">
        <w:rPr>
          <w:rFonts w:ascii="Times New Roman" w:hAnsi="Times New Roman" w:cs="Times New Roman"/>
          <w:b/>
          <w:sz w:val="28"/>
          <w:szCs w:val="28"/>
        </w:rPr>
        <w:t xml:space="preserve"> </w:t>
      </w:r>
      <w:r w:rsidR="00A54C07" w:rsidRPr="003508CC">
        <w:rPr>
          <w:rFonts w:ascii="Times New Roman" w:hAnsi="Times New Roman" w:cs="Times New Roman"/>
          <w:b/>
          <w:sz w:val="28"/>
          <w:szCs w:val="28"/>
        </w:rPr>
        <w:t>гг</w:t>
      </w:r>
      <w:r w:rsidR="00985B5B" w:rsidRPr="003508CC">
        <w:rPr>
          <w:rFonts w:ascii="Times New Roman" w:hAnsi="Times New Roman" w:cs="Times New Roman"/>
          <w:b/>
          <w:sz w:val="28"/>
          <w:szCs w:val="28"/>
        </w:rPr>
        <w:t>.</w:t>
      </w:r>
      <w:r w:rsidR="00A54C07" w:rsidRPr="003508CC">
        <w:rPr>
          <w:rFonts w:ascii="Times New Roman" w:hAnsi="Times New Roman" w:cs="Times New Roman"/>
          <w:b/>
          <w:sz w:val="28"/>
          <w:szCs w:val="28"/>
        </w:rPr>
        <w:t xml:space="preserve"> являются:</w:t>
      </w:r>
    </w:p>
    <w:p w:rsidR="007F3F1C" w:rsidRPr="00787320" w:rsidRDefault="00324F2B" w:rsidP="000E372B">
      <w:pPr>
        <w:pStyle w:val="ac"/>
        <w:numPr>
          <w:ilvl w:val="0"/>
          <w:numId w:val="29"/>
        </w:numPr>
        <w:tabs>
          <w:tab w:val="left" w:pos="540"/>
          <w:tab w:val="left" w:pos="7560"/>
          <w:tab w:val="left" w:pos="7740"/>
          <w:tab w:val="left" w:pos="7920"/>
          <w:tab w:val="left" w:pos="8919"/>
        </w:tabs>
        <w:suppressAutoHyphens/>
        <w:snapToGrid w:val="0"/>
        <w:spacing w:after="0" w:line="360" w:lineRule="auto"/>
        <w:ind w:right="-1"/>
        <w:jc w:val="both"/>
        <w:rPr>
          <w:rFonts w:ascii="Times New Roman" w:hAnsi="Times New Roman"/>
          <w:sz w:val="28"/>
          <w:szCs w:val="28"/>
        </w:rPr>
      </w:pPr>
      <w:r>
        <w:rPr>
          <w:rFonts w:ascii="Times New Roman" w:hAnsi="Times New Roman"/>
          <w:sz w:val="28"/>
          <w:szCs w:val="28"/>
        </w:rPr>
        <w:t xml:space="preserve"> </w:t>
      </w:r>
      <w:r w:rsidR="00AC468C">
        <w:rPr>
          <w:rFonts w:ascii="Times New Roman" w:hAnsi="Times New Roman"/>
          <w:sz w:val="28"/>
          <w:szCs w:val="28"/>
        </w:rPr>
        <w:t>п</w:t>
      </w:r>
      <w:r w:rsidR="007F3F1C" w:rsidRPr="00787320">
        <w:rPr>
          <w:rFonts w:ascii="Times New Roman" w:hAnsi="Times New Roman"/>
          <w:sz w:val="28"/>
          <w:szCs w:val="28"/>
        </w:rPr>
        <w:t xml:space="preserve">остоянное исследование и участие во всех городских и республиканских и международных мероприятиях, например: форум работодателей, ярмарки вакансий, различные выставки. </w:t>
      </w:r>
    </w:p>
    <w:p w:rsidR="007E22EF" w:rsidRPr="00787320" w:rsidRDefault="007F3F1C" w:rsidP="000E372B">
      <w:pPr>
        <w:pStyle w:val="ac"/>
        <w:numPr>
          <w:ilvl w:val="0"/>
          <w:numId w:val="29"/>
        </w:numPr>
        <w:tabs>
          <w:tab w:val="left" w:pos="540"/>
          <w:tab w:val="left" w:pos="7560"/>
          <w:tab w:val="left" w:pos="7740"/>
          <w:tab w:val="left" w:pos="7920"/>
          <w:tab w:val="left" w:pos="8919"/>
        </w:tabs>
        <w:suppressAutoHyphens/>
        <w:snapToGrid w:val="0"/>
        <w:spacing w:after="0" w:line="360" w:lineRule="auto"/>
        <w:ind w:right="-1"/>
        <w:jc w:val="both"/>
        <w:rPr>
          <w:rFonts w:ascii="Times New Roman" w:hAnsi="Times New Roman"/>
          <w:sz w:val="28"/>
          <w:szCs w:val="28"/>
        </w:rPr>
      </w:pPr>
      <w:r w:rsidRPr="00787320">
        <w:rPr>
          <w:rFonts w:ascii="Times New Roman" w:hAnsi="Times New Roman"/>
          <w:sz w:val="28"/>
          <w:szCs w:val="28"/>
        </w:rPr>
        <w:t xml:space="preserve"> </w:t>
      </w:r>
      <w:r w:rsidR="00A54C07" w:rsidRPr="00787320">
        <w:rPr>
          <w:rFonts w:ascii="Times New Roman" w:hAnsi="Times New Roman"/>
          <w:sz w:val="28"/>
          <w:szCs w:val="28"/>
        </w:rPr>
        <w:t xml:space="preserve">создание системы обеспечения качества образовательных услуг в целях признания </w:t>
      </w:r>
      <w:r w:rsidR="007E22EF" w:rsidRPr="00787320">
        <w:rPr>
          <w:rFonts w:ascii="Times New Roman" w:hAnsi="Times New Roman"/>
          <w:sz w:val="28"/>
          <w:szCs w:val="28"/>
        </w:rPr>
        <w:t>р</w:t>
      </w:r>
      <w:r w:rsidR="00A54C07" w:rsidRPr="00787320">
        <w:rPr>
          <w:rFonts w:ascii="Times New Roman" w:hAnsi="Times New Roman"/>
          <w:sz w:val="28"/>
          <w:szCs w:val="28"/>
        </w:rPr>
        <w:t>аботодателями высокого качества знаний и навыков выпускников колледжа;</w:t>
      </w:r>
    </w:p>
    <w:p w:rsidR="007E22EF" w:rsidRPr="00787320" w:rsidRDefault="00324F2B" w:rsidP="000E372B">
      <w:pPr>
        <w:pStyle w:val="ac"/>
        <w:numPr>
          <w:ilvl w:val="0"/>
          <w:numId w:val="29"/>
        </w:numPr>
        <w:tabs>
          <w:tab w:val="left" w:pos="540"/>
          <w:tab w:val="left" w:pos="7560"/>
          <w:tab w:val="left" w:pos="7740"/>
          <w:tab w:val="left" w:pos="7920"/>
          <w:tab w:val="left" w:pos="8919"/>
        </w:tabs>
        <w:suppressAutoHyphens/>
        <w:snapToGrid w:val="0"/>
        <w:spacing w:after="0" w:line="360" w:lineRule="auto"/>
        <w:ind w:right="-1"/>
        <w:jc w:val="both"/>
        <w:rPr>
          <w:rFonts w:ascii="Times New Roman" w:hAnsi="Times New Roman"/>
          <w:sz w:val="28"/>
          <w:szCs w:val="28"/>
        </w:rPr>
      </w:pPr>
      <w:r>
        <w:rPr>
          <w:rFonts w:ascii="Times New Roman" w:hAnsi="Times New Roman"/>
          <w:sz w:val="28"/>
          <w:szCs w:val="28"/>
        </w:rPr>
        <w:t xml:space="preserve"> </w:t>
      </w:r>
      <w:r w:rsidR="00A54C07" w:rsidRPr="00787320">
        <w:rPr>
          <w:rFonts w:ascii="Times New Roman" w:hAnsi="Times New Roman"/>
          <w:sz w:val="28"/>
          <w:szCs w:val="28"/>
        </w:rPr>
        <w:t xml:space="preserve">приведение содержания и структуры </w:t>
      </w:r>
      <w:r w:rsidR="001D729F" w:rsidRPr="00787320">
        <w:rPr>
          <w:rFonts w:ascii="Times New Roman" w:hAnsi="Times New Roman"/>
          <w:sz w:val="28"/>
          <w:szCs w:val="28"/>
        </w:rPr>
        <w:t xml:space="preserve">учебного заведения </w:t>
      </w:r>
      <w:r w:rsidR="00A54C07" w:rsidRPr="00787320">
        <w:rPr>
          <w:rFonts w:ascii="Times New Roman" w:hAnsi="Times New Roman"/>
          <w:sz w:val="28"/>
          <w:szCs w:val="28"/>
        </w:rPr>
        <w:t xml:space="preserve">технического </w:t>
      </w:r>
      <w:r w:rsidR="001D729F" w:rsidRPr="00787320">
        <w:rPr>
          <w:rFonts w:ascii="Times New Roman" w:hAnsi="Times New Roman"/>
          <w:sz w:val="28"/>
          <w:szCs w:val="28"/>
        </w:rPr>
        <w:t>и профессионального образования в соответствии</w:t>
      </w:r>
      <w:r w:rsidR="00A54C07" w:rsidRPr="00787320">
        <w:rPr>
          <w:rFonts w:ascii="Times New Roman" w:hAnsi="Times New Roman"/>
          <w:sz w:val="28"/>
          <w:szCs w:val="28"/>
        </w:rPr>
        <w:t xml:space="preserve"> с запросами социальных партнеров; </w:t>
      </w:r>
    </w:p>
    <w:p w:rsidR="007E22EF" w:rsidRPr="00787320" w:rsidRDefault="00324F2B" w:rsidP="000E372B">
      <w:pPr>
        <w:pStyle w:val="ac"/>
        <w:numPr>
          <w:ilvl w:val="0"/>
          <w:numId w:val="29"/>
        </w:numPr>
        <w:tabs>
          <w:tab w:val="left" w:pos="540"/>
          <w:tab w:val="left" w:pos="7560"/>
          <w:tab w:val="left" w:pos="7740"/>
          <w:tab w:val="left" w:pos="7920"/>
          <w:tab w:val="left" w:pos="8919"/>
        </w:tabs>
        <w:suppressAutoHyphens/>
        <w:snapToGrid w:val="0"/>
        <w:spacing w:after="0" w:line="360" w:lineRule="auto"/>
        <w:ind w:right="-1"/>
        <w:jc w:val="both"/>
        <w:rPr>
          <w:rFonts w:ascii="Times New Roman" w:hAnsi="Times New Roman"/>
          <w:sz w:val="28"/>
          <w:szCs w:val="28"/>
        </w:rPr>
      </w:pPr>
      <w:r>
        <w:rPr>
          <w:rFonts w:ascii="Times New Roman" w:hAnsi="Times New Roman"/>
          <w:sz w:val="28"/>
          <w:szCs w:val="28"/>
        </w:rPr>
        <w:t xml:space="preserve"> </w:t>
      </w:r>
      <w:r w:rsidR="001D729F" w:rsidRPr="00787320">
        <w:rPr>
          <w:rFonts w:ascii="Times New Roman" w:hAnsi="Times New Roman"/>
          <w:sz w:val="28"/>
          <w:szCs w:val="28"/>
        </w:rPr>
        <w:t>активизация</w:t>
      </w:r>
      <w:r w:rsidR="00A54C07" w:rsidRPr="00787320">
        <w:rPr>
          <w:rFonts w:ascii="Times New Roman" w:hAnsi="Times New Roman"/>
          <w:sz w:val="28"/>
          <w:szCs w:val="28"/>
        </w:rPr>
        <w:t xml:space="preserve"> работы по </w:t>
      </w:r>
      <w:r w:rsidR="001D729F" w:rsidRPr="00787320">
        <w:rPr>
          <w:rFonts w:ascii="Times New Roman" w:hAnsi="Times New Roman"/>
          <w:sz w:val="28"/>
          <w:szCs w:val="28"/>
        </w:rPr>
        <w:t xml:space="preserve">изданию научных публикаций </w:t>
      </w:r>
      <w:r w:rsidR="00A54C07" w:rsidRPr="00787320">
        <w:rPr>
          <w:rFonts w:ascii="Times New Roman" w:hAnsi="Times New Roman"/>
          <w:sz w:val="28"/>
          <w:szCs w:val="28"/>
        </w:rPr>
        <w:t xml:space="preserve"> и аналитических статей в респу</w:t>
      </w:r>
      <w:r w:rsidR="001D729F" w:rsidRPr="00787320">
        <w:rPr>
          <w:rFonts w:ascii="Times New Roman" w:hAnsi="Times New Roman"/>
          <w:sz w:val="28"/>
          <w:szCs w:val="28"/>
        </w:rPr>
        <w:t>бликанских и зарубежных средствах печати</w:t>
      </w:r>
      <w:r w:rsidR="00A54C07" w:rsidRPr="00787320">
        <w:rPr>
          <w:rFonts w:ascii="Times New Roman" w:hAnsi="Times New Roman"/>
          <w:sz w:val="28"/>
          <w:szCs w:val="28"/>
        </w:rPr>
        <w:t>;</w:t>
      </w:r>
    </w:p>
    <w:p w:rsidR="007E22EF" w:rsidRPr="00787320" w:rsidRDefault="00324F2B" w:rsidP="000E372B">
      <w:pPr>
        <w:pStyle w:val="ac"/>
        <w:numPr>
          <w:ilvl w:val="0"/>
          <w:numId w:val="29"/>
        </w:numPr>
        <w:tabs>
          <w:tab w:val="left" w:pos="540"/>
          <w:tab w:val="left" w:pos="7560"/>
          <w:tab w:val="left" w:pos="7740"/>
          <w:tab w:val="left" w:pos="7920"/>
          <w:tab w:val="left" w:pos="8919"/>
        </w:tabs>
        <w:suppressAutoHyphens/>
        <w:snapToGrid w:val="0"/>
        <w:spacing w:after="0" w:line="360" w:lineRule="auto"/>
        <w:ind w:right="-1"/>
        <w:jc w:val="both"/>
        <w:rPr>
          <w:rFonts w:ascii="Times New Roman" w:hAnsi="Times New Roman"/>
          <w:sz w:val="28"/>
          <w:szCs w:val="28"/>
        </w:rPr>
      </w:pPr>
      <w:r>
        <w:rPr>
          <w:rFonts w:ascii="Times New Roman" w:hAnsi="Times New Roman"/>
          <w:sz w:val="28"/>
          <w:szCs w:val="28"/>
        </w:rPr>
        <w:t xml:space="preserve"> </w:t>
      </w:r>
      <w:r w:rsidR="001D729F" w:rsidRPr="00787320">
        <w:rPr>
          <w:rFonts w:ascii="Times New Roman" w:hAnsi="Times New Roman"/>
          <w:sz w:val="28"/>
          <w:szCs w:val="28"/>
        </w:rPr>
        <w:t>организация</w:t>
      </w:r>
      <w:r w:rsidR="00A54C07" w:rsidRPr="00787320">
        <w:rPr>
          <w:rFonts w:ascii="Times New Roman" w:hAnsi="Times New Roman"/>
          <w:sz w:val="28"/>
          <w:szCs w:val="28"/>
        </w:rPr>
        <w:t xml:space="preserve"> работы по повышению квалификации </w:t>
      </w:r>
      <w:r w:rsidR="00F82535">
        <w:rPr>
          <w:rFonts w:ascii="Times New Roman" w:hAnsi="Times New Roman"/>
          <w:sz w:val="28"/>
          <w:szCs w:val="28"/>
        </w:rPr>
        <w:t xml:space="preserve">и стажировки </w:t>
      </w:r>
      <w:r w:rsidR="00A54C07" w:rsidRPr="00787320">
        <w:rPr>
          <w:rFonts w:ascii="Times New Roman" w:hAnsi="Times New Roman"/>
          <w:sz w:val="28"/>
          <w:szCs w:val="28"/>
        </w:rPr>
        <w:t>преподавателей колледжа по международным программам;</w:t>
      </w:r>
    </w:p>
    <w:p w:rsidR="00A54C07" w:rsidRPr="00787320" w:rsidRDefault="00324F2B" w:rsidP="000E372B">
      <w:pPr>
        <w:pStyle w:val="ac"/>
        <w:numPr>
          <w:ilvl w:val="0"/>
          <w:numId w:val="29"/>
        </w:numPr>
        <w:tabs>
          <w:tab w:val="left" w:pos="540"/>
          <w:tab w:val="left" w:pos="7560"/>
          <w:tab w:val="left" w:pos="7740"/>
          <w:tab w:val="left" w:pos="7920"/>
          <w:tab w:val="left" w:pos="8919"/>
        </w:tabs>
        <w:suppressAutoHyphens/>
        <w:snapToGrid w:val="0"/>
        <w:spacing w:after="0" w:line="360" w:lineRule="auto"/>
        <w:ind w:right="-1"/>
        <w:jc w:val="both"/>
        <w:rPr>
          <w:rFonts w:ascii="Times New Roman" w:hAnsi="Times New Roman"/>
          <w:sz w:val="28"/>
          <w:szCs w:val="28"/>
        </w:rPr>
      </w:pPr>
      <w:r>
        <w:rPr>
          <w:rFonts w:ascii="Times New Roman" w:hAnsi="Times New Roman"/>
          <w:sz w:val="28"/>
          <w:szCs w:val="28"/>
        </w:rPr>
        <w:t xml:space="preserve"> </w:t>
      </w:r>
      <w:r w:rsidR="007E22EF" w:rsidRPr="00787320">
        <w:rPr>
          <w:rFonts w:ascii="Times New Roman" w:hAnsi="Times New Roman"/>
          <w:sz w:val="28"/>
          <w:szCs w:val="28"/>
        </w:rPr>
        <w:t>в</w:t>
      </w:r>
      <w:r w:rsidR="00A54C07" w:rsidRPr="00787320">
        <w:rPr>
          <w:rFonts w:ascii="Times New Roman" w:hAnsi="Times New Roman"/>
          <w:sz w:val="28"/>
          <w:szCs w:val="28"/>
        </w:rPr>
        <w:t>овлечение в разработку и реализацию  программ обучения лучших специалистов-пра</w:t>
      </w:r>
      <w:r w:rsidR="00F82535">
        <w:rPr>
          <w:rFonts w:ascii="Times New Roman" w:hAnsi="Times New Roman"/>
          <w:sz w:val="28"/>
          <w:szCs w:val="28"/>
        </w:rPr>
        <w:t>ктиков и работодателей;</w:t>
      </w:r>
    </w:p>
    <w:p w:rsidR="00F83757" w:rsidRPr="00787320" w:rsidRDefault="00324F2B" w:rsidP="000E372B">
      <w:pPr>
        <w:pStyle w:val="ac"/>
        <w:numPr>
          <w:ilvl w:val="0"/>
          <w:numId w:val="29"/>
        </w:numPr>
        <w:tabs>
          <w:tab w:val="left" w:pos="540"/>
          <w:tab w:val="left" w:pos="7560"/>
          <w:tab w:val="left" w:pos="7740"/>
          <w:tab w:val="left" w:pos="7920"/>
          <w:tab w:val="left" w:pos="8919"/>
        </w:tabs>
        <w:suppressAutoHyphens/>
        <w:snapToGrid w:val="0"/>
        <w:spacing w:after="0" w:line="360" w:lineRule="auto"/>
        <w:ind w:right="-1"/>
        <w:jc w:val="both"/>
        <w:rPr>
          <w:rFonts w:ascii="Times New Roman" w:hAnsi="Times New Roman"/>
          <w:sz w:val="28"/>
          <w:szCs w:val="28"/>
        </w:rPr>
      </w:pPr>
      <w:r>
        <w:rPr>
          <w:rFonts w:ascii="Times New Roman" w:hAnsi="Times New Roman"/>
          <w:sz w:val="28"/>
          <w:szCs w:val="28"/>
        </w:rPr>
        <w:t xml:space="preserve"> </w:t>
      </w:r>
      <w:r w:rsidR="00F82535">
        <w:rPr>
          <w:rFonts w:ascii="Times New Roman" w:hAnsi="Times New Roman"/>
          <w:sz w:val="28"/>
          <w:szCs w:val="28"/>
        </w:rPr>
        <w:t>расширение числа</w:t>
      </w:r>
      <w:r w:rsidR="00F83757" w:rsidRPr="00787320">
        <w:rPr>
          <w:rFonts w:ascii="Times New Roman" w:hAnsi="Times New Roman"/>
          <w:sz w:val="28"/>
          <w:szCs w:val="28"/>
        </w:rPr>
        <w:t xml:space="preserve"> образовательных программ, разработанных совместно с работодателями</w:t>
      </w:r>
      <w:r w:rsidR="00F82535">
        <w:rPr>
          <w:rFonts w:ascii="Times New Roman" w:hAnsi="Times New Roman"/>
          <w:sz w:val="28"/>
          <w:szCs w:val="28"/>
        </w:rPr>
        <w:t>;</w:t>
      </w:r>
    </w:p>
    <w:p w:rsidR="00F83757" w:rsidRPr="00787320" w:rsidRDefault="00324F2B" w:rsidP="000E372B">
      <w:pPr>
        <w:pStyle w:val="ac"/>
        <w:numPr>
          <w:ilvl w:val="0"/>
          <w:numId w:val="29"/>
        </w:numPr>
        <w:tabs>
          <w:tab w:val="left" w:pos="540"/>
          <w:tab w:val="left" w:pos="7560"/>
          <w:tab w:val="left" w:pos="7740"/>
          <w:tab w:val="left" w:pos="7920"/>
          <w:tab w:val="left" w:pos="8919"/>
        </w:tabs>
        <w:suppressAutoHyphens/>
        <w:snapToGrid w:val="0"/>
        <w:spacing w:after="0" w:line="360" w:lineRule="auto"/>
        <w:ind w:right="-1"/>
        <w:jc w:val="both"/>
        <w:rPr>
          <w:rFonts w:ascii="Times New Roman" w:hAnsi="Times New Roman"/>
          <w:sz w:val="28"/>
          <w:szCs w:val="28"/>
        </w:rPr>
      </w:pPr>
      <w:r>
        <w:rPr>
          <w:rFonts w:ascii="Times New Roman" w:hAnsi="Times New Roman"/>
          <w:sz w:val="28"/>
          <w:szCs w:val="28"/>
        </w:rPr>
        <w:t xml:space="preserve"> </w:t>
      </w:r>
      <w:r w:rsidR="00F82535">
        <w:rPr>
          <w:rFonts w:ascii="Times New Roman" w:hAnsi="Times New Roman"/>
          <w:sz w:val="28"/>
          <w:szCs w:val="28"/>
        </w:rPr>
        <w:t>увеличение доли</w:t>
      </w:r>
      <w:r w:rsidR="00F83757" w:rsidRPr="00787320">
        <w:rPr>
          <w:rFonts w:ascii="Times New Roman" w:hAnsi="Times New Roman"/>
          <w:sz w:val="28"/>
          <w:szCs w:val="28"/>
        </w:rPr>
        <w:t xml:space="preserve"> студентов очной формы обучения, участвующи</w:t>
      </w:r>
      <w:r w:rsidR="00F82535">
        <w:rPr>
          <w:rFonts w:ascii="Times New Roman" w:hAnsi="Times New Roman"/>
          <w:sz w:val="28"/>
          <w:szCs w:val="28"/>
        </w:rPr>
        <w:t>х в</w:t>
      </w:r>
      <w:r w:rsidR="00F83757" w:rsidRPr="00787320">
        <w:rPr>
          <w:rFonts w:ascii="Times New Roman" w:hAnsi="Times New Roman"/>
          <w:sz w:val="28"/>
          <w:szCs w:val="28"/>
        </w:rPr>
        <w:t xml:space="preserve"> исследованиях ЦПК или разрабатывающих собственные научные проекты, статьи и др.</w:t>
      </w:r>
    </w:p>
    <w:p w:rsidR="00F83757" w:rsidRPr="00787320" w:rsidRDefault="00324F2B" w:rsidP="000E372B">
      <w:pPr>
        <w:pStyle w:val="ac"/>
        <w:numPr>
          <w:ilvl w:val="0"/>
          <w:numId w:val="29"/>
        </w:numPr>
        <w:tabs>
          <w:tab w:val="left" w:pos="540"/>
          <w:tab w:val="left" w:pos="7560"/>
          <w:tab w:val="left" w:pos="7740"/>
          <w:tab w:val="left" w:pos="7920"/>
          <w:tab w:val="left" w:pos="8919"/>
        </w:tabs>
        <w:suppressAutoHyphens/>
        <w:snapToGrid w:val="0"/>
        <w:spacing w:after="0" w:line="360" w:lineRule="auto"/>
        <w:ind w:right="-1"/>
        <w:jc w:val="both"/>
        <w:rPr>
          <w:rFonts w:ascii="Times New Roman" w:hAnsi="Times New Roman"/>
          <w:sz w:val="28"/>
          <w:szCs w:val="28"/>
        </w:rPr>
      </w:pPr>
      <w:r>
        <w:rPr>
          <w:rFonts w:ascii="Times New Roman" w:hAnsi="Times New Roman"/>
          <w:sz w:val="28"/>
          <w:szCs w:val="28"/>
        </w:rPr>
        <w:t xml:space="preserve"> </w:t>
      </w:r>
      <w:r w:rsidR="00F82535">
        <w:rPr>
          <w:rFonts w:ascii="Times New Roman" w:hAnsi="Times New Roman"/>
          <w:sz w:val="28"/>
          <w:szCs w:val="28"/>
        </w:rPr>
        <w:t>подготовка и издание сборников по итогам конференций различных уровней;</w:t>
      </w:r>
    </w:p>
    <w:p w:rsidR="00F83757" w:rsidRPr="00787320" w:rsidRDefault="00324F2B" w:rsidP="000E372B">
      <w:pPr>
        <w:pStyle w:val="ac"/>
        <w:numPr>
          <w:ilvl w:val="0"/>
          <w:numId w:val="29"/>
        </w:numPr>
        <w:tabs>
          <w:tab w:val="left" w:pos="540"/>
          <w:tab w:val="left" w:pos="7560"/>
          <w:tab w:val="left" w:pos="7740"/>
          <w:tab w:val="left" w:pos="7920"/>
          <w:tab w:val="left" w:pos="8919"/>
        </w:tabs>
        <w:suppressAutoHyphens/>
        <w:snapToGrid w:val="0"/>
        <w:spacing w:after="0" w:line="360" w:lineRule="auto"/>
        <w:ind w:right="-1"/>
        <w:jc w:val="both"/>
        <w:rPr>
          <w:rFonts w:ascii="Times New Roman" w:hAnsi="Times New Roman"/>
          <w:sz w:val="28"/>
          <w:szCs w:val="28"/>
        </w:rPr>
      </w:pPr>
      <w:r>
        <w:rPr>
          <w:rFonts w:ascii="Times New Roman" w:hAnsi="Times New Roman"/>
          <w:sz w:val="28"/>
          <w:szCs w:val="28"/>
        </w:rPr>
        <w:t xml:space="preserve"> </w:t>
      </w:r>
      <w:r w:rsidR="002B4FAD">
        <w:rPr>
          <w:rFonts w:ascii="Times New Roman" w:hAnsi="Times New Roman"/>
          <w:sz w:val="28"/>
          <w:szCs w:val="28"/>
        </w:rPr>
        <w:t>у</w:t>
      </w:r>
      <w:r w:rsidR="00F82535">
        <w:rPr>
          <w:rFonts w:ascii="Times New Roman" w:hAnsi="Times New Roman"/>
          <w:sz w:val="28"/>
          <w:szCs w:val="28"/>
        </w:rPr>
        <w:t>величение доли</w:t>
      </w:r>
      <w:r w:rsidR="00F83757" w:rsidRPr="00787320">
        <w:rPr>
          <w:rFonts w:ascii="Times New Roman" w:hAnsi="Times New Roman"/>
          <w:sz w:val="28"/>
          <w:szCs w:val="28"/>
        </w:rPr>
        <w:t xml:space="preserve"> публикаций в научных журналах</w:t>
      </w:r>
      <w:r w:rsidR="00F82535">
        <w:rPr>
          <w:rFonts w:ascii="Times New Roman" w:hAnsi="Times New Roman"/>
          <w:sz w:val="28"/>
          <w:szCs w:val="28"/>
        </w:rPr>
        <w:t xml:space="preserve">; </w:t>
      </w:r>
    </w:p>
    <w:p w:rsidR="00F83757" w:rsidRPr="00787320" w:rsidRDefault="00324F2B" w:rsidP="000E372B">
      <w:pPr>
        <w:pStyle w:val="ac"/>
        <w:numPr>
          <w:ilvl w:val="0"/>
          <w:numId w:val="29"/>
        </w:numPr>
        <w:tabs>
          <w:tab w:val="left" w:pos="540"/>
          <w:tab w:val="left" w:pos="7560"/>
          <w:tab w:val="left" w:pos="7740"/>
          <w:tab w:val="left" w:pos="7920"/>
          <w:tab w:val="left" w:pos="8919"/>
        </w:tabs>
        <w:suppressAutoHyphens/>
        <w:snapToGrid w:val="0"/>
        <w:spacing w:after="0" w:line="360" w:lineRule="auto"/>
        <w:ind w:right="-1"/>
        <w:jc w:val="both"/>
        <w:rPr>
          <w:rFonts w:ascii="Times New Roman" w:hAnsi="Times New Roman"/>
          <w:sz w:val="28"/>
          <w:szCs w:val="28"/>
        </w:rPr>
      </w:pPr>
      <w:r>
        <w:rPr>
          <w:rFonts w:ascii="Times New Roman" w:hAnsi="Times New Roman"/>
          <w:sz w:val="28"/>
          <w:szCs w:val="28"/>
        </w:rPr>
        <w:t xml:space="preserve"> </w:t>
      </w:r>
      <w:r w:rsidR="002B4FAD">
        <w:rPr>
          <w:rFonts w:ascii="Times New Roman" w:hAnsi="Times New Roman"/>
          <w:sz w:val="28"/>
          <w:szCs w:val="28"/>
        </w:rPr>
        <w:t>п</w:t>
      </w:r>
      <w:r w:rsidR="00F83757" w:rsidRPr="00787320">
        <w:rPr>
          <w:rFonts w:ascii="Times New Roman" w:hAnsi="Times New Roman"/>
          <w:sz w:val="28"/>
          <w:szCs w:val="28"/>
        </w:rPr>
        <w:t>ополнение библиотечн</w:t>
      </w:r>
      <w:r>
        <w:rPr>
          <w:rFonts w:ascii="Times New Roman" w:hAnsi="Times New Roman"/>
          <w:sz w:val="28"/>
          <w:szCs w:val="28"/>
        </w:rPr>
        <w:t>ого фонда новейшей научной и сп</w:t>
      </w:r>
      <w:r w:rsidR="00F83757" w:rsidRPr="00787320">
        <w:rPr>
          <w:rFonts w:ascii="Times New Roman" w:hAnsi="Times New Roman"/>
          <w:sz w:val="28"/>
          <w:szCs w:val="28"/>
        </w:rPr>
        <w:t>ециализированной литературой</w:t>
      </w:r>
      <w:r w:rsidR="002B4FAD">
        <w:rPr>
          <w:rFonts w:ascii="Times New Roman" w:hAnsi="Times New Roman"/>
          <w:sz w:val="28"/>
          <w:szCs w:val="28"/>
        </w:rPr>
        <w:t>;</w:t>
      </w:r>
    </w:p>
    <w:p w:rsidR="00F83757" w:rsidRDefault="00545814" w:rsidP="000E372B">
      <w:pPr>
        <w:pStyle w:val="ac"/>
        <w:numPr>
          <w:ilvl w:val="0"/>
          <w:numId w:val="29"/>
        </w:numPr>
        <w:tabs>
          <w:tab w:val="left" w:pos="540"/>
          <w:tab w:val="left" w:pos="7560"/>
          <w:tab w:val="left" w:pos="7740"/>
          <w:tab w:val="left" w:pos="7920"/>
          <w:tab w:val="left" w:pos="8919"/>
        </w:tabs>
        <w:suppressAutoHyphens/>
        <w:snapToGrid w:val="0"/>
        <w:spacing w:after="0" w:line="360" w:lineRule="auto"/>
        <w:ind w:right="-1"/>
        <w:jc w:val="both"/>
        <w:rPr>
          <w:rFonts w:ascii="Times New Roman" w:hAnsi="Times New Roman"/>
          <w:sz w:val="28"/>
          <w:szCs w:val="28"/>
        </w:rPr>
      </w:pPr>
      <w:r>
        <w:rPr>
          <w:rFonts w:ascii="Times New Roman" w:hAnsi="Times New Roman"/>
          <w:sz w:val="28"/>
          <w:szCs w:val="28"/>
        </w:rPr>
        <w:t>п</w:t>
      </w:r>
      <w:r w:rsidR="00F83757" w:rsidRPr="00787320">
        <w:rPr>
          <w:rFonts w:ascii="Times New Roman" w:hAnsi="Times New Roman"/>
          <w:sz w:val="28"/>
          <w:szCs w:val="28"/>
        </w:rPr>
        <w:t>одключение к информационным ресурсам и базам данных ведущих мировых научных центров</w:t>
      </w:r>
      <w:r w:rsidR="00100D0A">
        <w:rPr>
          <w:rFonts w:ascii="Times New Roman" w:hAnsi="Times New Roman"/>
          <w:sz w:val="28"/>
          <w:szCs w:val="28"/>
        </w:rPr>
        <w:t>;</w:t>
      </w:r>
    </w:p>
    <w:p w:rsidR="00100D0A" w:rsidRDefault="00100D0A" w:rsidP="000E372B">
      <w:pPr>
        <w:pStyle w:val="ac"/>
        <w:numPr>
          <w:ilvl w:val="0"/>
          <w:numId w:val="29"/>
        </w:numPr>
        <w:tabs>
          <w:tab w:val="left" w:pos="540"/>
          <w:tab w:val="left" w:pos="7560"/>
          <w:tab w:val="left" w:pos="7740"/>
          <w:tab w:val="left" w:pos="7920"/>
          <w:tab w:val="left" w:pos="8919"/>
        </w:tabs>
        <w:suppressAutoHyphens/>
        <w:snapToGrid w:val="0"/>
        <w:spacing w:after="0" w:line="360" w:lineRule="auto"/>
        <w:ind w:right="-1"/>
        <w:jc w:val="both"/>
        <w:rPr>
          <w:rFonts w:ascii="Times New Roman" w:hAnsi="Times New Roman"/>
          <w:sz w:val="28"/>
          <w:szCs w:val="28"/>
        </w:rPr>
      </w:pPr>
      <w:r>
        <w:rPr>
          <w:rFonts w:ascii="Times New Roman" w:hAnsi="Times New Roman"/>
          <w:sz w:val="28"/>
          <w:szCs w:val="28"/>
        </w:rPr>
        <w:t xml:space="preserve"> Развитие и внедрение полиязычия;</w:t>
      </w:r>
    </w:p>
    <w:p w:rsidR="00100D0A" w:rsidRPr="00100D0A" w:rsidRDefault="00100D0A" w:rsidP="00100D0A">
      <w:pPr>
        <w:pStyle w:val="ac"/>
        <w:numPr>
          <w:ilvl w:val="0"/>
          <w:numId w:val="29"/>
        </w:numPr>
        <w:spacing w:after="0" w:line="360" w:lineRule="auto"/>
        <w:jc w:val="both"/>
        <w:rPr>
          <w:rFonts w:ascii="Times New Roman" w:hAnsi="Times New Roman"/>
          <w:sz w:val="28"/>
          <w:szCs w:val="28"/>
        </w:rPr>
      </w:pPr>
      <w:r w:rsidRPr="00100D0A">
        <w:rPr>
          <w:rFonts w:ascii="Times New Roman" w:hAnsi="Times New Roman"/>
          <w:sz w:val="28"/>
          <w:szCs w:val="28"/>
        </w:rPr>
        <w:t>Участие в рейтингах независимых агентств</w:t>
      </w:r>
    </w:p>
    <w:p w:rsidR="00A54C07" w:rsidRPr="00787320" w:rsidRDefault="00A54C07" w:rsidP="000E372B">
      <w:pPr>
        <w:spacing w:after="0" w:line="360" w:lineRule="auto"/>
        <w:ind w:firstLine="1134"/>
        <w:jc w:val="both"/>
        <w:rPr>
          <w:rFonts w:ascii="Times New Roman" w:hAnsi="Times New Roman" w:cs="Times New Roman"/>
          <w:b/>
          <w:bCs/>
          <w:color w:val="000000"/>
          <w:sz w:val="28"/>
          <w:szCs w:val="28"/>
        </w:rPr>
      </w:pPr>
      <w:r w:rsidRPr="00787320">
        <w:rPr>
          <w:rFonts w:ascii="Times New Roman" w:hAnsi="Times New Roman" w:cs="Times New Roman"/>
          <w:b/>
          <w:bCs/>
          <w:color w:val="000000"/>
          <w:sz w:val="28"/>
          <w:szCs w:val="28"/>
        </w:rPr>
        <w:t xml:space="preserve">Стратегическое </w:t>
      </w:r>
      <w:r w:rsidR="00092961" w:rsidRPr="00787320">
        <w:rPr>
          <w:rFonts w:ascii="Times New Roman" w:hAnsi="Times New Roman" w:cs="Times New Roman"/>
          <w:b/>
          <w:bCs/>
          <w:color w:val="000000"/>
          <w:sz w:val="28"/>
          <w:szCs w:val="28"/>
        </w:rPr>
        <w:t>видение состояния колледжа к 20</w:t>
      </w:r>
      <w:r w:rsidR="00BD097F">
        <w:rPr>
          <w:rFonts w:ascii="Times New Roman" w:hAnsi="Times New Roman" w:cs="Times New Roman"/>
          <w:b/>
          <w:bCs/>
          <w:color w:val="000000"/>
          <w:sz w:val="28"/>
          <w:szCs w:val="28"/>
        </w:rPr>
        <w:t>27</w:t>
      </w:r>
      <w:r w:rsidRPr="00787320">
        <w:rPr>
          <w:rFonts w:ascii="Times New Roman" w:hAnsi="Times New Roman" w:cs="Times New Roman"/>
          <w:b/>
          <w:bCs/>
          <w:color w:val="000000"/>
          <w:sz w:val="28"/>
          <w:szCs w:val="28"/>
        </w:rPr>
        <w:t xml:space="preserve"> году:</w:t>
      </w:r>
    </w:p>
    <w:p w:rsidR="00A54C07" w:rsidRPr="00787320" w:rsidRDefault="00A54C07" w:rsidP="000E372B">
      <w:pPr>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b/>
          <w:bCs/>
          <w:color w:val="000000"/>
          <w:sz w:val="28"/>
          <w:szCs w:val="28"/>
        </w:rPr>
        <w:t xml:space="preserve">- </w:t>
      </w:r>
      <w:r w:rsidRPr="00787320">
        <w:rPr>
          <w:rFonts w:ascii="Times New Roman" w:hAnsi="Times New Roman" w:cs="Times New Roman"/>
          <w:sz w:val="28"/>
          <w:szCs w:val="28"/>
        </w:rPr>
        <w:t xml:space="preserve">переход на </w:t>
      </w:r>
      <w:r w:rsidR="00596531" w:rsidRPr="00787320">
        <w:rPr>
          <w:rFonts w:ascii="Times New Roman" w:hAnsi="Times New Roman" w:cs="Times New Roman"/>
          <w:sz w:val="28"/>
          <w:szCs w:val="28"/>
        </w:rPr>
        <w:t>модульно-кредитный</w:t>
      </w:r>
      <w:r w:rsidRPr="00787320">
        <w:rPr>
          <w:rFonts w:ascii="Times New Roman" w:hAnsi="Times New Roman" w:cs="Times New Roman"/>
          <w:sz w:val="28"/>
          <w:szCs w:val="28"/>
        </w:rPr>
        <w:t xml:space="preserve"> подход в образовании, исследованиях и управлении;</w:t>
      </w:r>
    </w:p>
    <w:p w:rsidR="00A54C07" w:rsidRPr="00787320" w:rsidRDefault="00A54C07" w:rsidP="000E372B">
      <w:pPr>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sz w:val="28"/>
          <w:szCs w:val="28"/>
        </w:rPr>
        <w:t>- ориентация на потребности реального</w:t>
      </w:r>
      <w:r w:rsidR="00596531" w:rsidRPr="00787320">
        <w:rPr>
          <w:rFonts w:ascii="Times New Roman" w:hAnsi="Times New Roman" w:cs="Times New Roman"/>
          <w:sz w:val="28"/>
          <w:szCs w:val="28"/>
        </w:rPr>
        <w:t xml:space="preserve"> экономического</w:t>
      </w:r>
      <w:r w:rsidR="00092961" w:rsidRPr="00787320">
        <w:rPr>
          <w:rFonts w:ascii="Times New Roman" w:hAnsi="Times New Roman" w:cs="Times New Roman"/>
          <w:sz w:val="28"/>
          <w:szCs w:val="28"/>
        </w:rPr>
        <w:t xml:space="preserve">  сектора </w:t>
      </w:r>
      <w:r w:rsidRPr="00787320">
        <w:rPr>
          <w:rFonts w:ascii="Times New Roman" w:hAnsi="Times New Roman" w:cs="Times New Roman"/>
          <w:sz w:val="28"/>
          <w:szCs w:val="28"/>
        </w:rPr>
        <w:t xml:space="preserve"> РК; </w:t>
      </w:r>
    </w:p>
    <w:p w:rsidR="00A54C07" w:rsidRPr="00787320" w:rsidRDefault="00A54C07" w:rsidP="000E372B">
      <w:pPr>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sz w:val="28"/>
          <w:szCs w:val="28"/>
        </w:rPr>
        <w:t xml:space="preserve">- развитие новых образовательных программ с учетом потребностей работодателя; </w:t>
      </w:r>
    </w:p>
    <w:p w:rsidR="00A54C07" w:rsidRPr="00787320" w:rsidRDefault="00A54C07" w:rsidP="000E372B">
      <w:pPr>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sz w:val="28"/>
          <w:szCs w:val="28"/>
        </w:rPr>
        <w:t>- эффективное управление качеством образования и совершенствование механизмов управления учебным процессом, переподготовка и повышен</w:t>
      </w:r>
      <w:r w:rsidR="00092961" w:rsidRPr="00787320">
        <w:rPr>
          <w:rFonts w:ascii="Times New Roman" w:hAnsi="Times New Roman" w:cs="Times New Roman"/>
          <w:sz w:val="28"/>
          <w:szCs w:val="28"/>
        </w:rPr>
        <w:t>ия квалификация кадров учебного заведения.</w:t>
      </w:r>
      <w:r w:rsidRPr="00787320">
        <w:rPr>
          <w:rFonts w:ascii="Times New Roman" w:hAnsi="Times New Roman" w:cs="Times New Roman"/>
          <w:sz w:val="28"/>
          <w:szCs w:val="28"/>
        </w:rPr>
        <w:t>.</w:t>
      </w:r>
    </w:p>
    <w:p w:rsidR="00A54C07" w:rsidRPr="00787320" w:rsidRDefault="004D7D15" w:rsidP="000E372B">
      <w:pPr>
        <w:spacing w:after="0" w:line="360" w:lineRule="auto"/>
        <w:ind w:firstLine="1134"/>
        <w:jc w:val="both"/>
        <w:rPr>
          <w:rFonts w:ascii="Times New Roman" w:hAnsi="Times New Roman" w:cs="Times New Roman"/>
          <w:b/>
          <w:sz w:val="28"/>
          <w:szCs w:val="28"/>
        </w:rPr>
      </w:pPr>
      <w:r w:rsidRPr="00787320">
        <w:rPr>
          <w:rFonts w:ascii="Times New Roman" w:hAnsi="Times New Roman" w:cs="Times New Roman"/>
          <w:b/>
          <w:sz w:val="28"/>
          <w:szCs w:val="28"/>
        </w:rPr>
        <w:t>4</w:t>
      </w:r>
      <w:r w:rsidR="00A54C07" w:rsidRPr="00787320">
        <w:rPr>
          <w:rFonts w:ascii="Times New Roman" w:hAnsi="Times New Roman" w:cs="Times New Roman"/>
          <w:b/>
          <w:sz w:val="28"/>
          <w:szCs w:val="28"/>
        </w:rPr>
        <w:t xml:space="preserve">. </w:t>
      </w:r>
      <w:r w:rsidRPr="00787320">
        <w:rPr>
          <w:rFonts w:ascii="Times New Roman" w:hAnsi="Times New Roman" w:cs="Times New Roman"/>
          <w:b/>
          <w:sz w:val="28"/>
          <w:szCs w:val="28"/>
        </w:rPr>
        <w:t>Управление рисками</w:t>
      </w:r>
    </w:p>
    <w:p w:rsidR="00A54C07" w:rsidRPr="00787320" w:rsidRDefault="00A54C07" w:rsidP="000E372B">
      <w:pPr>
        <w:spacing w:after="0" w:line="360" w:lineRule="auto"/>
        <w:ind w:firstLine="1134"/>
        <w:jc w:val="both"/>
        <w:rPr>
          <w:rFonts w:ascii="Times New Roman" w:hAnsi="Times New Roman" w:cs="Times New Roman"/>
          <w:sz w:val="28"/>
          <w:szCs w:val="28"/>
        </w:rPr>
      </w:pPr>
      <w:r w:rsidRPr="00787320">
        <w:rPr>
          <w:rFonts w:ascii="Times New Roman" w:hAnsi="Times New Roman" w:cs="Times New Roman"/>
          <w:sz w:val="28"/>
          <w:szCs w:val="28"/>
        </w:rPr>
        <w:t>В ходе своей деятельности по реализации Стратегического плана развития колледж может столкнуться с рядом рисков, которые могут препятствовать достижению целей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409"/>
        <w:gridCol w:w="4536"/>
      </w:tblGrid>
      <w:tr w:rsidR="00A54C07" w:rsidRPr="00787320" w:rsidTr="0031278D">
        <w:tc>
          <w:tcPr>
            <w:tcW w:w="3261" w:type="dxa"/>
            <w:tcBorders>
              <w:top w:val="single" w:sz="4" w:space="0" w:color="auto"/>
              <w:left w:val="single" w:sz="4" w:space="0" w:color="auto"/>
              <w:bottom w:val="single" w:sz="4" w:space="0" w:color="auto"/>
              <w:right w:val="single" w:sz="4" w:space="0" w:color="auto"/>
            </w:tcBorders>
          </w:tcPr>
          <w:p w:rsidR="00A54C07" w:rsidRPr="00787320" w:rsidRDefault="00A54C07" w:rsidP="000E372B">
            <w:pPr>
              <w:spacing w:after="0" w:line="360" w:lineRule="auto"/>
              <w:jc w:val="both"/>
              <w:rPr>
                <w:rFonts w:ascii="Times New Roman" w:hAnsi="Times New Roman" w:cs="Times New Roman"/>
                <w:b/>
                <w:spacing w:val="-6"/>
                <w:sz w:val="28"/>
                <w:szCs w:val="28"/>
              </w:rPr>
            </w:pPr>
            <w:r w:rsidRPr="00787320">
              <w:rPr>
                <w:rFonts w:ascii="Times New Roman" w:hAnsi="Times New Roman" w:cs="Times New Roman"/>
                <w:b/>
                <w:spacing w:val="-6"/>
                <w:sz w:val="28"/>
                <w:szCs w:val="28"/>
              </w:rPr>
              <w:t>Наименование</w:t>
            </w:r>
            <w:r w:rsidR="0031278D" w:rsidRPr="00787320">
              <w:rPr>
                <w:rFonts w:ascii="Times New Roman" w:hAnsi="Times New Roman" w:cs="Times New Roman"/>
                <w:b/>
                <w:spacing w:val="-6"/>
                <w:sz w:val="28"/>
                <w:szCs w:val="28"/>
              </w:rPr>
              <w:t xml:space="preserve"> возможного</w:t>
            </w:r>
            <w:r w:rsidRPr="00787320">
              <w:rPr>
                <w:rFonts w:ascii="Times New Roman" w:hAnsi="Times New Roman" w:cs="Times New Roman"/>
                <w:b/>
                <w:spacing w:val="-6"/>
                <w:sz w:val="28"/>
                <w:szCs w:val="28"/>
              </w:rPr>
              <w:t xml:space="preserve"> риска</w:t>
            </w:r>
          </w:p>
        </w:tc>
        <w:tc>
          <w:tcPr>
            <w:tcW w:w="2409" w:type="dxa"/>
            <w:tcBorders>
              <w:top w:val="single" w:sz="4" w:space="0" w:color="auto"/>
              <w:left w:val="single" w:sz="4" w:space="0" w:color="auto"/>
              <w:bottom w:val="single" w:sz="4" w:space="0" w:color="auto"/>
              <w:right w:val="single" w:sz="4" w:space="0" w:color="auto"/>
            </w:tcBorders>
          </w:tcPr>
          <w:p w:rsidR="00A54C07" w:rsidRPr="00787320" w:rsidRDefault="00A54C07" w:rsidP="000E372B">
            <w:pPr>
              <w:spacing w:after="0" w:line="360" w:lineRule="auto"/>
              <w:jc w:val="both"/>
              <w:rPr>
                <w:rFonts w:ascii="Times New Roman" w:hAnsi="Times New Roman" w:cs="Times New Roman"/>
                <w:b/>
                <w:spacing w:val="-6"/>
                <w:sz w:val="28"/>
                <w:szCs w:val="28"/>
              </w:rPr>
            </w:pPr>
            <w:r w:rsidRPr="00787320">
              <w:rPr>
                <w:rFonts w:ascii="Times New Roman" w:hAnsi="Times New Roman" w:cs="Times New Roman"/>
                <w:b/>
                <w:spacing w:val="-6"/>
                <w:sz w:val="28"/>
                <w:szCs w:val="28"/>
              </w:rPr>
              <w:t xml:space="preserve">Возможные последствия в случае непринятия </w:t>
            </w:r>
            <w:r w:rsidR="0031278D" w:rsidRPr="00787320">
              <w:rPr>
                <w:rFonts w:ascii="Times New Roman" w:hAnsi="Times New Roman" w:cs="Times New Roman"/>
                <w:b/>
                <w:spacing w:val="-6"/>
                <w:sz w:val="28"/>
                <w:szCs w:val="28"/>
              </w:rPr>
              <w:t>мер по управлению рисками</w:t>
            </w:r>
          </w:p>
        </w:tc>
        <w:tc>
          <w:tcPr>
            <w:tcW w:w="4536" w:type="dxa"/>
            <w:tcBorders>
              <w:top w:val="single" w:sz="4" w:space="0" w:color="auto"/>
              <w:left w:val="single" w:sz="4" w:space="0" w:color="auto"/>
              <w:bottom w:val="single" w:sz="4" w:space="0" w:color="auto"/>
              <w:right w:val="single" w:sz="4" w:space="0" w:color="auto"/>
            </w:tcBorders>
          </w:tcPr>
          <w:p w:rsidR="00A54C07" w:rsidRPr="00787320" w:rsidRDefault="0031278D" w:rsidP="000E372B">
            <w:pPr>
              <w:spacing w:after="0" w:line="360" w:lineRule="auto"/>
              <w:ind w:firstLine="1134"/>
              <w:jc w:val="both"/>
              <w:rPr>
                <w:rFonts w:ascii="Times New Roman" w:hAnsi="Times New Roman" w:cs="Times New Roman"/>
                <w:b/>
                <w:spacing w:val="-6"/>
                <w:sz w:val="28"/>
                <w:szCs w:val="28"/>
              </w:rPr>
            </w:pPr>
            <w:r w:rsidRPr="00787320">
              <w:rPr>
                <w:rFonts w:ascii="Times New Roman" w:hAnsi="Times New Roman" w:cs="Times New Roman"/>
                <w:b/>
                <w:spacing w:val="-6"/>
                <w:sz w:val="28"/>
                <w:szCs w:val="28"/>
              </w:rPr>
              <w:t>Мероприятия по управлению рисками</w:t>
            </w:r>
          </w:p>
        </w:tc>
      </w:tr>
      <w:tr w:rsidR="00A54C07" w:rsidRPr="00787320" w:rsidTr="0031278D">
        <w:tc>
          <w:tcPr>
            <w:tcW w:w="10206" w:type="dxa"/>
            <w:gridSpan w:val="3"/>
            <w:tcBorders>
              <w:top w:val="single" w:sz="4" w:space="0" w:color="auto"/>
              <w:left w:val="single" w:sz="4" w:space="0" w:color="auto"/>
              <w:bottom w:val="single" w:sz="4" w:space="0" w:color="auto"/>
              <w:right w:val="single" w:sz="4" w:space="0" w:color="auto"/>
            </w:tcBorders>
          </w:tcPr>
          <w:p w:rsidR="00A54C07" w:rsidRPr="00787320" w:rsidRDefault="00A54C07" w:rsidP="000E372B">
            <w:pPr>
              <w:spacing w:after="0" w:line="360" w:lineRule="auto"/>
              <w:ind w:firstLine="1134"/>
              <w:jc w:val="both"/>
              <w:rPr>
                <w:rFonts w:ascii="Times New Roman" w:hAnsi="Times New Roman" w:cs="Times New Roman"/>
                <w:b/>
                <w:spacing w:val="-6"/>
                <w:sz w:val="28"/>
                <w:szCs w:val="28"/>
              </w:rPr>
            </w:pPr>
            <w:r w:rsidRPr="00787320">
              <w:rPr>
                <w:rFonts w:ascii="Times New Roman" w:hAnsi="Times New Roman" w:cs="Times New Roman"/>
                <w:b/>
                <w:spacing w:val="-6"/>
                <w:sz w:val="28"/>
                <w:szCs w:val="28"/>
              </w:rPr>
              <w:t>Внешние</w:t>
            </w:r>
          </w:p>
        </w:tc>
      </w:tr>
      <w:tr w:rsidR="00A54C07" w:rsidRPr="00787320" w:rsidTr="0031278D">
        <w:tc>
          <w:tcPr>
            <w:tcW w:w="3261" w:type="dxa"/>
            <w:tcBorders>
              <w:top w:val="single" w:sz="4" w:space="0" w:color="auto"/>
              <w:left w:val="single" w:sz="4" w:space="0" w:color="auto"/>
              <w:bottom w:val="single" w:sz="4" w:space="0" w:color="auto"/>
              <w:right w:val="single" w:sz="4" w:space="0" w:color="auto"/>
            </w:tcBorders>
          </w:tcPr>
          <w:p w:rsidR="00A54C07" w:rsidRPr="00787320" w:rsidRDefault="00A54C07"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 xml:space="preserve">1. </w:t>
            </w:r>
            <w:r w:rsidR="0031278D" w:rsidRPr="00787320">
              <w:rPr>
                <w:rFonts w:ascii="Times New Roman" w:hAnsi="Times New Roman" w:cs="Times New Roman"/>
                <w:spacing w:val="-6"/>
                <w:sz w:val="28"/>
                <w:szCs w:val="28"/>
              </w:rPr>
              <w:t xml:space="preserve">Действия учебного заведения в случае </w:t>
            </w:r>
            <w:r w:rsidRPr="00787320">
              <w:rPr>
                <w:rFonts w:ascii="Times New Roman" w:hAnsi="Times New Roman" w:cs="Times New Roman"/>
                <w:spacing w:val="-6"/>
                <w:sz w:val="28"/>
                <w:szCs w:val="28"/>
              </w:rPr>
              <w:t>финансово-экономического кризиса.</w:t>
            </w:r>
          </w:p>
        </w:tc>
        <w:tc>
          <w:tcPr>
            <w:tcW w:w="2409" w:type="dxa"/>
            <w:tcBorders>
              <w:top w:val="single" w:sz="4" w:space="0" w:color="auto"/>
              <w:left w:val="single" w:sz="4" w:space="0" w:color="auto"/>
              <w:bottom w:val="single" w:sz="4" w:space="0" w:color="auto"/>
              <w:right w:val="single" w:sz="4" w:space="0" w:color="auto"/>
            </w:tcBorders>
          </w:tcPr>
          <w:p w:rsidR="00A54C07" w:rsidRPr="00787320" w:rsidRDefault="00A54C07"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Нехватка финансовых средств для реализации Страт</w:t>
            </w:r>
            <w:r w:rsidR="00BB1390" w:rsidRPr="00787320">
              <w:rPr>
                <w:rFonts w:ascii="Times New Roman" w:hAnsi="Times New Roman" w:cs="Times New Roman"/>
                <w:spacing w:val="-6"/>
                <w:sz w:val="28"/>
                <w:szCs w:val="28"/>
              </w:rPr>
              <w:t>егического плана развития до 20</w:t>
            </w:r>
            <w:r w:rsidR="001059CB">
              <w:rPr>
                <w:rFonts w:ascii="Times New Roman" w:hAnsi="Times New Roman" w:cs="Times New Roman"/>
                <w:spacing w:val="-6"/>
                <w:sz w:val="28"/>
                <w:szCs w:val="28"/>
              </w:rPr>
              <w:t>27</w:t>
            </w:r>
            <w:r w:rsidRPr="00787320">
              <w:rPr>
                <w:rFonts w:ascii="Times New Roman" w:hAnsi="Times New Roman" w:cs="Times New Roman"/>
                <w:spacing w:val="-6"/>
                <w:sz w:val="28"/>
                <w:szCs w:val="28"/>
              </w:rPr>
              <w:t xml:space="preserve"> года.</w:t>
            </w:r>
          </w:p>
        </w:tc>
        <w:tc>
          <w:tcPr>
            <w:tcW w:w="4536" w:type="dxa"/>
            <w:tcBorders>
              <w:top w:val="single" w:sz="4" w:space="0" w:color="auto"/>
              <w:left w:val="single" w:sz="4" w:space="0" w:color="auto"/>
              <w:bottom w:val="single" w:sz="4" w:space="0" w:color="auto"/>
              <w:right w:val="single" w:sz="4" w:space="0" w:color="auto"/>
            </w:tcBorders>
          </w:tcPr>
          <w:p w:rsidR="0031278D" w:rsidRPr="00787320" w:rsidRDefault="0031278D"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 xml:space="preserve">1. </w:t>
            </w:r>
            <w:r w:rsidR="00A54C07" w:rsidRPr="00787320">
              <w:rPr>
                <w:rFonts w:ascii="Times New Roman" w:hAnsi="Times New Roman" w:cs="Times New Roman"/>
                <w:spacing w:val="-6"/>
                <w:sz w:val="28"/>
                <w:szCs w:val="28"/>
              </w:rPr>
              <w:t xml:space="preserve">Экономия финансовых средств и материальных ресурсов; </w:t>
            </w:r>
          </w:p>
          <w:p w:rsidR="00A54C07" w:rsidRPr="00787320" w:rsidRDefault="0031278D"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2. В</w:t>
            </w:r>
            <w:r w:rsidR="00A54C07" w:rsidRPr="00787320">
              <w:rPr>
                <w:rFonts w:ascii="Times New Roman" w:hAnsi="Times New Roman" w:cs="Times New Roman"/>
                <w:spacing w:val="-6"/>
                <w:sz w:val="28"/>
                <w:szCs w:val="28"/>
              </w:rPr>
              <w:t>ведение в действие дополнител</w:t>
            </w:r>
            <w:r w:rsidRPr="00787320">
              <w:rPr>
                <w:rFonts w:ascii="Times New Roman" w:hAnsi="Times New Roman" w:cs="Times New Roman"/>
                <w:spacing w:val="-6"/>
                <w:sz w:val="28"/>
                <w:szCs w:val="28"/>
              </w:rPr>
              <w:t xml:space="preserve">ьных источников финансирования </w:t>
            </w:r>
            <w:r w:rsidR="00A54C07" w:rsidRPr="00787320">
              <w:rPr>
                <w:rFonts w:ascii="Times New Roman" w:hAnsi="Times New Roman" w:cs="Times New Roman"/>
                <w:spacing w:val="-6"/>
                <w:sz w:val="28"/>
                <w:szCs w:val="28"/>
              </w:rPr>
              <w:t>не противоречащих законодательству РК</w:t>
            </w:r>
          </w:p>
          <w:p w:rsidR="0031278D" w:rsidRPr="00787320" w:rsidRDefault="0031278D"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3. Поиск спонсоров, привлечение стейкхолдеров.</w:t>
            </w:r>
          </w:p>
          <w:p w:rsidR="0031278D" w:rsidRPr="00787320" w:rsidRDefault="0031278D"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 xml:space="preserve">4. Участие в бизнес проектах, поиск инвесторов и др. </w:t>
            </w:r>
          </w:p>
        </w:tc>
      </w:tr>
      <w:tr w:rsidR="00A54C07" w:rsidRPr="00787320" w:rsidTr="0031278D">
        <w:tc>
          <w:tcPr>
            <w:tcW w:w="3261" w:type="dxa"/>
            <w:tcBorders>
              <w:top w:val="single" w:sz="4" w:space="0" w:color="auto"/>
              <w:left w:val="single" w:sz="4" w:space="0" w:color="auto"/>
              <w:bottom w:val="single" w:sz="4" w:space="0" w:color="auto"/>
              <w:right w:val="single" w:sz="4" w:space="0" w:color="auto"/>
            </w:tcBorders>
          </w:tcPr>
          <w:p w:rsidR="00A54C07" w:rsidRPr="00787320" w:rsidRDefault="00A54C07"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 xml:space="preserve">2. </w:t>
            </w:r>
            <w:r w:rsidR="0031278D" w:rsidRPr="00787320">
              <w:rPr>
                <w:rFonts w:ascii="Times New Roman" w:hAnsi="Times New Roman" w:cs="Times New Roman"/>
                <w:spacing w:val="-6"/>
                <w:sz w:val="28"/>
                <w:szCs w:val="28"/>
              </w:rPr>
              <w:t>Вытеснение негосударственных учебных заведений бюджетными организациями</w:t>
            </w:r>
          </w:p>
        </w:tc>
        <w:tc>
          <w:tcPr>
            <w:tcW w:w="2409" w:type="dxa"/>
            <w:tcBorders>
              <w:top w:val="single" w:sz="4" w:space="0" w:color="auto"/>
              <w:left w:val="single" w:sz="4" w:space="0" w:color="auto"/>
              <w:bottom w:val="single" w:sz="4" w:space="0" w:color="auto"/>
              <w:right w:val="single" w:sz="4" w:space="0" w:color="auto"/>
            </w:tcBorders>
          </w:tcPr>
          <w:p w:rsidR="00A54C07" w:rsidRPr="00787320" w:rsidRDefault="00A54C07"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 xml:space="preserve">Снижение контингента желающих поступать </w:t>
            </w:r>
            <w:r w:rsidR="007C2F69" w:rsidRPr="00787320">
              <w:rPr>
                <w:rFonts w:ascii="Times New Roman" w:hAnsi="Times New Roman" w:cs="Times New Roman"/>
                <w:spacing w:val="-6"/>
                <w:sz w:val="28"/>
                <w:szCs w:val="28"/>
              </w:rPr>
              <w:t>в частные учебные заведения</w:t>
            </w:r>
          </w:p>
        </w:tc>
        <w:tc>
          <w:tcPr>
            <w:tcW w:w="4536" w:type="dxa"/>
            <w:tcBorders>
              <w:top w:val="single" w:sz="4" w:space="0" w:color="auto"/>
              <w:left w:val="single" w:sz="4" w:space="0" w:color="auto"/>
              <w:bottom w:val="single" w:sz="4" w:space="0" w:color="auto"/>
              <w:right w:val="single" w:sz="4" w:space="0" w:color="auto"/>
            </w:tcBorders>
          </w:tcPr>
          <w:p w:rsidR="00A54C07"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1. Постоянное обновление материально-технической базы колледжа;</w:t>
            </w:r>
          </w:p>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2. Доступное качественное образование;</w:t>
            </w:r>
          </w:p>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 xml:space="preserve">3. Динамичное развитие колледжа согласно рынка труда.  </w:t>
            </w:r>
          </w:p>
        </w:tc>
      </w:tr>
      <w:tr w:rsidR="00A54C07" w:rsidRPr="00787320" w:rsidTr="0031278D">
        <w:tc>
          <w:tcPr>
            <w:tcW w:w="10206" w:type="dxa"/>
            <w:gridSpan w:val="3"/>
            <w:tcBorders>
              <w:top w:val="single" w:sz="4" w:space="0" w:color="auto"/>
              <w:left w:val="single" w:sz="4" w:space="0" w:color="auto"/>
              <w:bottom w:val="single" w:sz="4" w:space="0" w:color="auto"/>
              <w:right w:val="single" w:sz="4" w:space="0" w:color="auto"/>
            </w:tcBorders>
          </w:tcPr>
          <w:p w:rsidR="00A54C07" w:rsidRPr="00787320" w:rsidRDefault="00A54C07" w:rsidP="000E372B">
            <w:pPr>
              <w:spacing w:after="0" w:line="360" w:lineRule="auto"/>
              <w:ind w:firstLine="1134"/>
              <w:jc w:val="both"/>
              <w:rPr>
                <w:rFonts w:ascii="Times New Roman" w:hAnsi="Times New Roman" w:cs="Times New Roman"/>
                <w:b/>
                <w:spacing w:val="-6"/>
                <w:sz w:val="28"/>
                <w:szCs w:val="28"/>
              </w:rPr>
            </w:pPr>
            <w:r w:rsidRPr="00787320">
              <w:rPr>
                <w:rFonts w:ascii="Times New Roman" w:hAnsi="Times New Roman" w:cs="Times New Roman"/>
                <w:b/>
                <w:spacing w:val="-6"/>
                <w:sz w:val="28"/>
                <w:szCs w:val="28"/>
              </w:rPr>
              <w:t>Внутренние</w:t>
            </w:r>
          </w:p>
        </w:tc>
      </w:tr>
      <w:tr w:rsidR="007C2F69" w:rsidRPr="00787320" w:rsidTr="0031278D">
        <w:tc>
          <w:tcPr>
            <w:tcW w:w="3261" w:type="dxa"/>
            <w:tcBorders>
              <w:top w:val="single" w:sz="4" w:space="0" w:color="auto"/>
              <w:left w:val="single" w:sz="4" w:space="0" w:color="auto"/>
              <w:bottom w:val="single" w:sz="4" w:space="0" w:color="auto"/>
              <w:right w:val="single" w:sz="4" w:space="0" w:color="auto"/>
            </w:tcBorders>
          </w:tcPr>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 xml:space="preserve">1. Ухудшение качественного состава преподавателей </w:t>
            </w:r>
          </w:p>
        </w:tc>
        <w:tc>
          <w:tcPr>
            <w:tcW w:w="2409" w:type="dxa"/>
            <w:tcBorders>
              <w:top w:val="single" w:sz="4" w:space="0" w:color="auto"/>
              <w:left w:val="single" w:sz="4" w:space="0" w:color="auto"/>
              <w:bottom w:val="single" w:sz="4" w:space="0" w:color="auto"/>
              <w:right w:val="single" w:sz="4" w:space="0" w:color="auto"/>
            </w:tcBorders>
          </w:tcPr>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Снижение качества уровня обучения</w:t>
            </w:r>
          </w:p>
        </w:tc>
        <w:tc>
          <w:tcPr>
            <w:tcW w:w="4536" w:type="dxa"/>
            <w:tcBorders>
              <w:top w:val="single" w:sz="4" w:space="0" w:color="auto"/>
              <w:left w:val="single" w:sz="4" w:space="0" w:color="auto"/>
              <w:bottom w:val="single" w:sz="4" w:space="0" w:color="auto"/>
              <w:right w:val="single" w:sz="4" w:space="0" w:color="auto"/>
            </w:tcBorders>
          </w:tcPr>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1. Отбор кадрового состава на конкурсной основе;</w:t>
            </w:r>
          </w:p>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2. Привлечение специалистов с производства;</w:t>
            </w:r>
          </w:p>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3. Проведение курсов повышения квалификации;</w:t>
            </w:r>
          </w:p>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4. Организация стажировок на предприятиях;</w:t>
            </w:r>
          </w:p>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 xml:space="preserve">5. Организация мероприятий по обмену опытом работы.  </w:t>
            </w:r>
          </w:p>
        </w:tc>
      </w:tr>
      <w:tr w:rsidR="007C2F69" w:rsidRPr="00787320" w:rsidTr="0031278D">
        <w:tc>
          <w:tcPr>
            <w:tcW w:w="3261" w:type="dxa"/>
            <w:tcBorders>
              <w:top w:val="single" w:sz="4" w:space="0" w:color="auto"/>
              <w:left w:val="single" w:sz="4" w:space="0" w:color="auto"/>
              <w:bottom w:val="single" w:sz="4" w:space="0" w:color="auto"/>
              <w:right w:val="single" w:sz="4" w:space="0" w:color="auto"/>
            </w:tcBorders>
          </w:tcPr>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2. Вмешательство со стороны заинтересованных лиц в процедуре внешнего оценивания знаний, комплексное тестирование студентов в целом</w:t>
            </w:r>
          </w:p>
        </w:tc>
        <w:tc>
          <w:tcPr>
            <w:tcW w:w="2409" w:type="dxa"/>
            <w:tcBorders>
              <w:top w:val="single" w:sz="4" w:space="0" w:color="auto"/>
              <w:left w:val="single" w:sz="4" w:space="0" w:color="auto"/>
              <w:bottom w:val="single" w:sz="4" w:space="0" w:color="auto"/>
              <w:right w:val="single" w:sz="4" w:space="0" w:color="auto"/>
            </w:tcBorders>
          </w:tcPr>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Фальсификация результатов комплексного тестирования, оценки качества образования</w:t>
            </w:r>
          </w:p>
        </w:tc>
        <w:tc>
          <w:tcPr>
            <w:tcW w:w="4536" w:type="dxa"/>
            <w:tcBorders>
              <w:top w:val="single" w:sz="4" w:space="0" w:color="auto"/>
              <w:left w:val="single" w:sz="4" w:space="0" w:color="auto"/>
              <w:bottom w:val="single" w:sz="4" w:space="0" w:color="auto"/>
              <w:right w:val="single" w:sz="4" w:space="0" w:color="auto"/>
            </w:tcBorders>
          </w:tcPr>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1. Доступность и информированность проведения тестирования;</w:t>
            </w:r>
          </w:p>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2. Прозрачность процедуры тестирования</w:t>
            </w:r>
          </w:p>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3. Обеспечение безопасности процедур тестирования</w:t>
            </w:r>
          </w:p>
        </w:tc>
      </w:tr>
      <w:tr w:rsidR="007C2F69" w:rsidRPr="00787320" w:rsidTr="0031278D">
        <w:tc>
          <w:tcPr>
            <w:tcW w:w="3261" w:type="dxa"/>
            <w:tcBorders>
              <w:top w:val="single" w:sz="4" w:space="0" w:color="auto"/>
              <w:left w:val="single" w:sz="4" w:space="0" w:color="auto"/>
              <w:bottom w:val="single" w:sz="4" w:space="0" w:color="auto"/>
              <w:right w:val="single" w:sz="4" w:space="0" w:color="auto"/>
            </w:tcBorders>
          </w:tcPr>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3. Недостаточная адаптированность зарубежного опыта менеджмента к отечественной нормативно-правовой базе.</w:t>
            </w:r>
          </w:p>
        </w:tc>
        <w:tc>
          <w:tcPr>
            <w:tcW w:w="2409" w:type="dxa"/>
            <w:tcBorders>
              <w:top w:val="single" w:sz="4" w:space="0" w:color="auto"/>
              <w:left w:val="single" w:sz="4" w:space="0" w:color="auto"/>
              <w:bottom w:val="single" w:sz="4" w:space="0" w:color="auto"/>
              <w:right w:val="single" w:sz="4" w:space="0" w:color="auto"/>
            </w:tcBorders>
          </w:tcPr>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Несоответствие предлагаемых решений проблем управления законодательству Республики Казахстан.</w:t>
            </w:r>
          </w:p>
        </w:tc>
        <w:tc>
          <w:tcPr>
            <w:tcW w:w="4536" w:type="dxa"/>
            <w:tcBorders>
              <w:top w:val="single" w:sz="4" w:space="0" w:color="auto"/>
              <w:left w:val="single" w:sz="4" w:space="0" w:color="auto"/>
              <w:bottom w:val="single" w:sz="4" w:space="0" w:color="auto"/>
              <w:right w:val="single" w:sz="4" w:space="0" w:color="auto"/>
            </w:tcBorders>
          </w:tcPr>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 xml:space="preserve">Экспертиза рекомендуемого к применению опыта менеджмента на соответствие законодательству Республики Казахстан. </w:t>
            </w:r>
          </w:p>
        </w:tc>
      </w:tr>
      <w:tr w:rsidR="007C2F69" w:rsidRPr="00787320" w:rsidTr="0031278D">
        <w:tc>
          <w:tcPr>
            <w:tcW w:w="3261" w:type="dxa"/>
            <w:tcBorders>
              <w:top w:val="single" w:sz="4" w:space="0" w:color="auto"/>
              <w:left w:val="single" w:sz="4" w:space="0" w:color="auto"/>
              <w:bottom w:val="single" w:sz="4" w:space="0" w:color="auto"/>
              <w:right w:val="single" w:sz="4" w:space="0" w:color="auto"/>
            </w:tcBorders>
          </w:tcPr>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4. Укрепление автономии структурных подразделений за счет развития функционально- дивизиональной модели менеджмента и внедрения культуры корпоративного управления.</w:t>
            </w:r>
          </w:p>
        </w:tc>
        <w:tc>
          <w:tcPr>
            <w:tcW w:w="2409" w:type="dxa"/>
            <w:tcBorders>
              <w:top w:val="single" w:sz="4" w:space="0" w:color="auto"/>
              <w:left w:val="single" w:sz="4" w:space="0" w:color="auto"/>
              <w:bottom w:val="single" w:sz="4" w:space="0" w:color="auto"/>
              <w:right w:val="single" w:sz="4" w:space="0" w:color="auto"/>
            </w:tcBorders>
          </w:tcPr>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Потеря управляемости и недостижение целей и задач Стратегического плана развития.</w:t>
            </w:r>
          </w:p>
        </w:tc>
        <w:tc>
          <w:tcPr>
            <w:tcW w:w="4536" w:type="dxa"/>
            <w:tcBorders>
              <w:top w:val="single" w:sz="4" w:space="0" w:color="auto"/>
              <w:left w:val="single" w:sz="4" w:space="0" w:color="auto"/>
              <w:bottom w:val="single" w:sz="4" w:space="0" w:color="auto"/>
              <w:right w:val="single" w:sz="4" w:space="0" w:color="auto"/>
            </w:tcBorders>
          </w:tcPr>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 xml:space="preserve">Повышение качества и эффективности работы функциональной составляющей модели в сочетании с мерами, направленными на возрастание ответственности дивизиональной составляющей модели. </w:t>
            </w:r>
          </w:p>
          <w:p w:rsidR="007C2F69" w:rsidRPr="00787320" w:rsidRDefault="007C2F69" w:rsidP="000E372B">
            <w:pPr>
              <w:spacing w:after="0" w:line="360" w:lineRule="auto"/>
              <w:ind w:firstLine="1134"/>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Реализация мер по повышению правовой и профессиональной культуры руководителей структурных подразделений, проведение аттестации.</w:t>
            </w:r>
          </w:p>
        </w:tc>
      </w:tr>
      <w:tr w:rsidR="007C2F69" w:rsidRPr="00787320" w:rsidTr="0031278D">
        <w:tc>
          <w:tcPr>
            <w:tcW w:w="3261" w:type="dxa"/>
            <w:tcBorders>
              <w:top w:val="single" w:sz="4" w:space="0" w:color="auto"/>
              <w:left w:val="single" w:sz="4" w:space="0" w:color="auto"/>
              <w:bottom w:val="single" w:sz="4" w:space="0" w:color="auto"/>
              <w:right w:val="single" w:sz="4" w:space="0" w:color="auto"/>
            </w:tcBorders>
          </w:tcPr>
          <w:p w:rsidR="007C2F69" w:rsidRPr="00787320" w:rsidRDefault="00F47567" w:rsidP="00F47567">
            <w:pPr>
              <w:spacing w:after="0"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6. Н</w:t>
            </w:r>
            <w:r w:rsidR="007C2F69" w:rsidRPr="00787320">
              <w:rPr>
                <w:rFonts w:ascii="Times New Roman" w:hAnsi="Times New Roman" w:cs="Times New Roman"/>
                <w:spacing w:val="-6"/>
                <w:sz w:val="28"/>
                <w:szCs w:val="28"/>
              </w:rPr>
              <w:t>езаинтересованность представителей</w:t>
            </w:r>
            <w:r>
              <w:rPr>
                <w:rFonts w:ascii="Times New Roman" w:hAnsi="Times New Roman" w:cs="Times New Roman"/>
                <w:spacing w:val="-6"/>
                <w:sz w:val="28"/>
                <w:szCs w:val="28"/>
              </w:rPr>
              <w:t xml:space="preserve"> </w:t>
            </w:r>
            <w:r w:rsidR="007C2F69" w:rsidRPr="00787320">
              <w:rPr>
                <w:rFonts w:ascii="Times New Roman" w:hAnsi="Times New Roman" w:cs="Times New Roman"/>
                <w:spacing w:val="-6"/>
                <w:sz w:val="28"/>
                <w:szCs w:val="28"/>
              </w:rPr>
              <w:t xml:space="preserve"> бизнеса – участников </w:t>
            </w:r>
            <w:r>
              <w:rPr>
                <w:rFonts w:ascii="Times New Roman" w:hAnsi="Times New Roman" w:cs="Times New Roman"/>
                <w:spacing w:val="-6"/>
                <w:sz w:val="28"/>
                <w:szCs w:val="28"/>
              </w:rPr>
              <w:t>в разработке</w:t>
            </w:r>
            <w:r w:rsidR="007C2F69" w:rsidRPr="00787320">
              <w:rPr>
                <w:rFonts w:ascii="Times New Roman" w:hAnsi="Times New Roman" w:cs="Times New Roman"/>
                <w:spacing w:val="-6"/>
                <w:sz w:val="28"/>
                <w:szCs w:val="28"/>
              </w:rPr>
              <w:t xml:space="preserve"> новых образовательных программ и их инвестирования </w:t>
            </w:r>
          </w:p>
        </w:tc>
        <w:tc>
          <w:tcPr>
            <w:tcW w:w="2409" w:type="dxa"/>
            <w:tcBorders>
              <w:top w:val="single" w:sz="4" w:space="0" w:color="auto"/>
              <w:left w:val="single" w:sz="4" w:space="0" w:color="auto"/>
              <w:bottom w:val="single" w:sz="4" w:space="0" w:color="auto"/>
              <w:right w:val="single" w:sz="4" w:space="0" w:color="auto"/>
            </w:tcBorders>
          </w:tcPr>
          <w:p w:rsidR="007C2F69" w:rsidRPr="00787320" w:rsidRDefault="007C2F69" w:rsidP="000E372B">
            <w:pPr>
              <w:spacing w:after="0" w:line="360" w:lineRule="auto"/>
              <w:ind w:firstLine="1134"/>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Снижение у</w:t>
            </w:r>
            <w:r w:rsidR="00F47567">
              <w:rPr>
                <w:rFonts w:ascii="Times New Roman" w:hAnsi="Times New Roman" w:cs="Times New Roman"/>
                <w:spacing w:val="-6"/>
                <w:sz w:val="28"/>
                <w:szCs w:val="28"/>
              </w:rPr>
              <w:t>ровня (качества)</w:t>
            </w:r>
            <w:r w:rsidRPr="00787320">
              <w:rPr>
                <w:rFonts w:ascii="Times New Roman" w:hAnsi="Times New Roman" w:cs="Times New Roman"/>
                <w:spacing w:val="-6"/>
                <w:sz w:val="28"/>
                <w:szCs w:val="28"/>
              </w:rPr>
              <w:t xml:space="preserve"> подготовки студентов – главного конкурентного и имиджевого преимущества.</w:t>
            </w:r>
          </w:p>
        </w:tc>
        <w:tc>
          <w:tcPr>
            <w:tcW w:w="4536" w:type="dxa"/>
            <w:tcBorders>
              <w:top w:val="single" w:sz="4" w:space="0" w:color="auto"/>
              <w:left w:val="single" w:sz="4" w:space="0" w:color="auto"/>
              <w:bottom w:val="single" w:sz="4" w:space="0" w:color="auto"/>
              <w:right w:val="single" w:sz="4" w:space="0" w:color="auto"/>
            </w:tcBorders>
          </w:tcPr>
          <w:p w:rsidR="007C2F69" w:rsidRPr="00787320" w:rsidRDefault="007C2F69" w:rsidP="000E372B">
            <w:pPr>
              <w:spacing w:after="0" w:line="360" w:lineRule="auto"/>
              <w:ind w:firstLine="1134"/>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Системная работа по обоснованию преимущества фундаментального образования.</w:t>
            </w:r>
          </w:p>
        </w:tc>
      </w:tr>
      <w:tr w:rsidR="007C2F69" w:rsidRPr="00787320" w:rsidTr="0031278D">
        <w:tc>
          <w:tcPr>
            <w:tcW w:w="3261" w:type="dxa"/>
            <w:tcBorders>
              <w:top w:val="single" w:sz="4" w:space="0" w:color="auto"/>
              <w:left w:val="single" w:sz="4" w:space="0" w:color="auto"/>
              <w:bottom w:val="single" w:sz="4" w:space="0" w:color="auto"/>
              <w:right w:val="single" w:sz="4" w:space="0" w:color="auto"/>
            </w:tcBorders>
          </w:tcPr>
          <w:p w:rsidR="007C2F69" w:rsidRPr="00787320" w:rsidRDefault="007C2F69" w:rsidP="000E372B">
            <w:pPr>
              <w:spacing w:after="0" w:line="360" w:lineRule="auto"/>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 xml:space="preserve">7. Необоснованное завышение возможностей </w:t>
            </w:r>
            <w:r w:rsidRPr="00787320">
              <w:rPr>
                <w:rFonts w:ascii="Times New Roman" w:hAnsi="Times New Roman" w:cs="Times New Roman"/>
                <w:spacing w:val="-6"/>
                <w:sz w:val="28"/>
                <w:szCs w:val="28"/>
                <w:lang w:val="en-US"/>
              </w:rPr>
              <w:t>IT</w:t>
            </w:r>
            <w:r w:rsidRPr="00787320">
              <w:rPr>
                <w:rFonts w:ascii="Times New Roman" w:hAnsi="Times New Roman" w:cs="Times New Roman"/>
                <w:spacing w:val="-6"/>
                <w:sz w:val="28"/>
                <w:szCs w:val="28"/>
              </w:rPr>
              <w:t>-технологий в учебной и профессиональной деятельности современного специалиста.</w:t>
            </w:r>
          </w:p>
        </w:tc>
        <w:tc>
          <w:tcPr>
            <w:tcW w:w="2409" w:type="dxa"/>
            <w:tcBorders>
              <w:top w:val="single" w:sz="4" w:space="0" w:color="auto"/>
              <w:left w:val="single" w:sz="4" w:space="0" w:color="auto"/>
              <w:bottom w:val="single" w:sz="4" w:space="0" w:color="auto"/>
              <w:right w:val="single" w:sz="4" w:space="0" w:color="auto"/>
            </w:tcBorders>
          </w:tcPr>
          <w:p w:rsidR="007C2F69" w:rsidRPr="00787320" w:rsidRDefault="007C2F69" w:rsidP="000E372B">
            <w:pPr>
              <w:spacing w:after="0" w:line="360" w:lineRule="auto"/>
              <w:ind w:firstLine="1134"/>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Непонимание возрастания роли человеческого фактора в развитии современного общества.</w:t>
            </w:r>
          </w:p>
        </w:tc>
        <w:tc>
          <w:tcPr>
            <w:tcW w:w="4536" w:type="dxa"/>
            <w:tcBorders>
              <w:top w:val="single" w:sz="4" w:space="0" w:color="auto"/>
              <w:left w:val="single" w:sz="4" w:space="0" w:color="auto"/>
              <w:bottom w:val="single" w:sz="4" w:space="0" w:color="auto"/>
              <w:right w:val="single" w:sz="4" w:space="0" w:color="auto"/>
            </w:tcBorders>
          </w:tcPr>
          <w:p w:rsidR="007C2F69" w:rsidRPr="00787320" w:rsidRDefault="007C2F69" w:rsidP="000E372B">
            <w:pPr>
              <w:spacing w:after="0" w:line="360" w:lineRule="auto"/>
              <w:ind w:firstLine="1134"/>
              <w:jc w:val="both"/>
              <w:rPr>
                <w:rFonts w:ascii="Times New Roman" w:hAnsi="Times New Roman" w:cs="Times New Roman"/>
                <w:spacing w:val="-6"/>
                <w:sz w:val="28"/>
                <w:szCs w:val="28"/>
              </w:rPr>
            </w:pPr>
            <w:r w:rsidRPr="00787320">
              <w:rPr>
                <w:rFonts w:ascii="Times New Roman" w:hAnsi="Times New Roman" w:cs="Times New Roman"/>
                <w:spacing w:val="-6"/>
                <w:sz w:val="28"/>
                <w:szCs w:val="28"/>
              </w:rPr>
              <w:t>Системная работа со студентами по освоению ими реального механизма трансформации знаний в информацию и наоборот.</w:t>
            </w:r>
          </w:p>
        </w:tc>
      </w:tr>
    </w:tbl>
    <w:p w:rsidR="0081460D" w:rsidRPr="00787320" w:rsidRDefault="0081460D" w:rsidP="000E372B">
      <w:pPr>
        <w:spacing w:after="0" w:line="360" w:lineRule="auto"/>
        <w:ind w:left="720" w:firstLine="1134"/>
        <w:jc w:val="both"/>
        <w:rPr>
          <w:rFonts w:ascii="Times New Roman" w:hAnsi="Times New Roman" w:cs="Times New Roman"/>
          <w:b/>
          <w:sz w:val="28"/>
          <w:szCs w:val="28"/>
          <w:lang w:val="kk-KZ"/>
        </w:rPr>
      </w:pPr>
    </w:p>
    <w:p w:rsidR="003508CC" w:rsidRDefault="003508CC" w:rsidP="000E372B">
      <w:pPr>
        <w:spacing w:after="0" w:line="240" w:lineRule="auto"/>
        <w:jc w:val="both"/>
        <w:rPr>
          <w:rFonts w:ascii="Times New Roman" w:hAnsi="Times New Roman" w:cs="Times New Roman"/>
          <w:sz w:val="28"/>
          <w:szCs w:val="28"/>
        </w:rPr>
      </w:pPr>
    </w:p>
    <w:p w:rsidR="003508CC" w:rsidRDefault="003508CC" w:rsidP="000E372B">
      <w:pPr>
        <w:spacing w:after="0" w:line="240" w:lineRule="auto"/>
        <w:jc w:val="both"/>
        <w:rPr>
          <w:rFonts w:ascii="Times New Roman" w:hAnsi="Times New Roman" w:cs="Times New Roman"/>
          <w:sz w:val="28"/>
          <w:szCs w:val="28"/>
        </w:rPr>
      </w:pPr>
    </w:p>
    <w:p w:rsidR="004F1C1E" w:rsidRDefault="004F1C1E" w:rsidP="000E372B">
      <w:pPr>
        <w:spacing w:after="0" w:line="240" w:lineRule="auto"/>
        <w:jc w:val="both"/>
        <w:rPr>
          <w:rFonts w:ascii="Times New Roman" w:hAnsi="Times New Roman" w:cs="Times New Roman"/>
          <w:sz w:val="28"/>
          <w:szCs w:val="28"/>
        </w:rPr>
      </w:pPr>
    </w:p>
    <w:p w:rsidR="004F1C1E" w:rsidRDefault="004F1C1E" w:rsidP="000E372B">
      <w:pPr>
        <w:spacing w:after="0" w:line="240" w:lineRule="auto"/>
        <w:jc w:val="both"/>
        <w:rPr>
          <w:rFonts w:ascii="Times New Roman" w:hAnsi="Times New Roman" w:cs="Times New Roman"/>
          <w:sz w:val="28"/>
          <w:szCs w:val="28"/>
        </w:rPr>
      </w:pPr>
    </w:p>
    <w:p w:rsidR="003508CC" w:rsidRDefault="003508CC" w:rsidP="000E372B">
      <w:pPr>
        <w:spacing w:after="0" w:line="240" w:lineRule="auto"/>
        <w:jc w:val="both"/>
        <w:rPr>
          <w:rFonts w:ascii="Times New Roman" w:hAnsi="Times New Roman" w:cs="Times New Roman"/>
          <w:sz w:val="28"/>
          <w:szCs w:val="28"/>
        </w:rPr>
      </w:pPr>
    </w:p>
    <w:p w:rsidR="003508CC" w:rsidRDefault="003508CC" w:rsidP="000E372B">
      <w:pPr>
        <w:spacing w:after="0" w:line="240" w:lineRule="auto"/>
        <w:jc w:val="both"/>
        <w:rPr>
          <w:rFonts w:ascii="Times New Roman" w:hAnsi="Times New Roman" w:cs="Times New Roman"/>
          <w:sz w:val="28"/>
          <w:szCs w:val="28"/>
        </w:rPr>
      </w:pPr>
    </w:p>
    <w:p w:rsidR="00A54C07" w:rsidRPr="003508CC" w:rsidRDefault="003508CC" w:rsidP="003508CC">
      <w:pPr>
        <w:spacing w:after="0" w:line="240" w:lineRule="auto"/>
        <w:jc w:val="center"/>
        <w:rPr>
          <w:rFonts w:ascii="Times New Roman" w:hAnsi="Times New Roman" w:cs="Times New Roman"/>
          <w:b/>
          <w:sz w:val="28"/>
          <w:szCs w:val="28"/>
        </w:rPr>
      </w:pPr>
      <w:r w:rsidRPr="003508CC">
        <w:rPr>
          <w:rFonts w:ascii="Times New Roman" w:hAnsi="Times New Roman" w:cs="Times New Roman"/>
          <w:b/>
          <w:sz w:val="28"/>
          <w:szCs w:val="28"/>
        </w:rPr>
        <w:t>5. Перечень инструктивных и нормативно-правовых актов, на основе которых разработан Стратегический план развития</w:t>
      </w:r>
    </w:p>
    <w:p w:rsidR="003508CC" w:rsidRPr="00787320" w:rsidRDefault="003508CC" w:rsidP="000E372B">
      <w:pPr>
        <w:spacing w:after="0" w:line="240" w:lineRule="auto"/>
        <w:jc w:val="both"/>
        <w:rPr>
          <w:rFonts w:ascii="Times New Roman" w:hAnsi="Times New Roman" w:cs="Times New Roman"/>
          <w:sz w:val="28"/>
          <w:szCs w:val="28"/>
        </w:rPr>
      </w:pPr>
    </w:p>
    <w:p w:rsidR="00D250F1" w:rsidRPr="00787320" w:rsidRDefault="00D250F1" w:rsidP="000E372B">
      <w:pPr>
        <w:spacing w:after="0" w:line="360" w:lineRule="auto"/>
        <w:ind w:firstLine="708"/>
        <w:jc w:val="both"/>
        <w:rPr>
          <w:rFonts w:ascii="Times New Roman" w:hAnsi="Times New Roman" w:cs="Times New Roman"/>
          <w:sz w:val="28"/>
          <w:szCs w:val="28"/>
        </w:rPr>
      </w:pPr>
      <w:r w:rsidRPr="00787320">
        <w:rPr>
          <w:rFonts w:ascii="Times New Roman" w:hAnsi="Times New Roman" w:cs="Times New Roman"/>
          <w:sz w:val="28"/>
          <w:szCs w:val="28"/>
        </w:rPr>
        <w:t xml:space="preserve">1. </w:t>
      </w:r>
      <w:r w:rsidR="003A4E35" w:rsidRPr="00787320">
        <w:rPr>
          <w:rFonts w:ascii="Times New Roman" w:hAnsi="Times New Roman" w:cs="Times New Roman"/>
          <w:sz w:val="28"/>
          <w:szCs w:val="28"/>
        </w:rPr>
        <w:t xml:space="preserve">Послание Президента Республики Казахстан Н.Назарбаева народу Казахстана </w:t>
      </w:r>
      <w:r w:rsidR="003A4E35" w:rsidRPr="00787320">
        <w:rPr>
          <w:rFonts w:ascii="Times New Roman" w:hAnsi="Times New Roman" w:cs="Times New Roman"/>
          <w:bCs/>
          <w:sz w:val="28"/>
          <w:szCs w:val="28"/>
        </w:rPr>
        <w:t>«Третья модернизация Казахстана: глобальная конкурентоспособность»</w:t>
      </w:r>
      <w:r w:rsidR="003A4E35" w:rsidRPr="00787320">
        <w:rPr>
          <w:rFonts w:ascii="Times New Roman" w:hAnsi="Times New Roman" w:cs="Times New Roman"/>
          <w:sz w:val="28"/>
          <w:szCs w:val="28"/>
        </w:rPr>
        <w:t xml:space="preserve"> (Астана, 31 января 2017 года);</w:t>
      </w:r>
    </w:p>
    <w:p w:rsidR="009D0F69" w:rsidRPr="00787320" w:rsidRDefault="009D0F69" w:rsidP="000E372B">
      <w:pPr>
        <w:spacing w:after="0" w:line="360" w:lineRule="auto"/>
        <w:jc w:val="both"/>
        <w:rPr>
          <w:rFonts w:ascii="Times New Roman" w:hAnsi="Times New Roman" w:cs="Times New Roman"/>
          <w:sz w:val="28"/>
          <w:szCs w:val="28"/>
        </w:rPr>
      </w:pPr>
      <w:r w:rsidRPr="00787320">
        <w:rPr>
          <w:rFonts w:ascii="Times New Roman" w:hAnsi="Times New Roman" w:cs="Times New Roman"/>
          <w:sz w:val="28"/>
          <w:szCs w:val="28"/>
        </w:rPr>
        <w:t>Конституция Республики Казахстан от 30 августа 1995 года с изменениями, внесенными от 10.03.2017 </w:t>
      </w:r>
      <w:hyperlink r:id="rId10" w:anchor="1" w:history="1">
        <w:r w:rsidRPr="00787320">
          <w:rPr>
            <w:rFonts w:ascii="Times New Roman" w:hAnsi="Times New Roman" w:cs="Times New Roman"/>
            <w:sz w:val="28"/>
            <w:szCs w:val="28"/>
          </w:rPr>
          <w:t>№ 51-VI</w:t>
        </w:r>
      </w:hyperlink>
      <w:r w:rsidRPr="00787320">
        <w:rPr>
          <w:rFonts w:ascii="Times New Roman" w:hAnsi="Times New Roman" w:cs="Times New Roman"/>
          <w:sz w:val="28"/>
          <w:szCs w:val="28"/>
        </w:rPr>
        <w:t>;</w:t>
      </w:r>
    </w:p>
    <w:p w:rsidR="009D0F69" w:rsidRPr="00787320" w:rsidRDefault="00D250F1" w:rsidP="000E372B">
      <w:pPr>
        <w:spacing w:after="0" w:line="360" w:lineRule="auto"/>
        <w:ind w:firstLine="708"/>
        <w:jc w:val="both"/>
        <w:rPr>
          <w:rFonts w:ascii="Times New Roman" w:hAnsi="Times New Roman" w:cs="Times New Roman"/>
          <w:sz w:val="28"/>
          <w:szCs w:val="28"/>
        </w:rPr>
      </w:pPr>
      <w:r w:rsidRPr="00787320">
        <w:rPr>
          <w:rFonts w:ascii="Times New Roman" w:hAnsi="Times New Roman" w:cs="Times New Roman"/>
          <w:sz w:val="28"/>
          <w:szCs w:val="28"/>
        </w:rPr>
        <w:t xml:space="preserve">2. </w:t>
      </w:r>
      <w:r w:rsidR="00B3079D" w:rsidRPr="00787320">
        <w:rPr>
          <w:rFonts w:ascii="Times New Roman" w:hAnsi="Times New Roman" w:cs="Times New Roman"/>
          <w:sz w:val="28"/>
          <w:szCs w:val="28"/>
        </w:rPr>
        <w:t>Послание Президента Республики Казахстан - Лидера Нации Н.А. Назарбаева народу Казахстана «</w:t>
      </w:r>
      <w:r w:rsidR="009D0F69" w:rsidRPr="00787320">
        <w:rPr>
          <w:rFonts w:ascii="Times New Roman" w:hAnsi="Times New Roman" w:cs="Times New Roman"/>
          <w:sz w:val="28"/>
          <w:szCs w:val="28"/>
        </w:rPr>
        <w:t>Стратегия "Казахстан-2050": новый политический курс состоявшегося государства</w:t>
      </w:r>
      <w:r w:rsidR="00B3079D" w:rsidRPr="00787320">
        <w:rPr>
          <w:rFonts w:ascii="Times New Roman" w:hAnsi="Times New Roman" w:cs="Times New Roman"/>
          <w:sz w:val="28"/>
          <w:szCs w:val="28"/>
        </w:rPr>
        <w:t>» (Астана, 14 декабря 2012 года);</w:t>
      </w:r>
    </w:p>
    <w:p w:rsidR="00D250F1" w:rsidRPr="00787320" w:rsidRDefault="00D250F1" w:rsidP="000E372B">
      <w:pPr>
        <w:spacing w:after="0" w:line="360" w:lineRule="auto"/>
        <w:ind w:firstLine="708"/>
        <w:jc w:val="both"/>
        <w:rPr>
          <w:rFonts w:ascii="Times New Roman" w:hAnsi="Times New Roman" w:cs="Times New Roman"/>
          <w:sz w:val="28"/>
          <w:szCs w:val="28"/>
        </w:rPr>
      </w:pPr>
      <w:r w:rsidRPr="00787320">
        <w:rPr>
          <w:rFonts w:ascii="Times New Roman" w:hAnsi="Times New Roman" w:cs="Times New Roman"/>
          <w:sz w:val="28"/>
          <w:szCs w:val="28"/>
        </w:rPr>
        <w:t xml:space="preserve">3. </w:t>
      </w:r>
      <w:r w:rsidR="00B3079D" w:rsidRPr="00787320">
        <w:rPr>
          <w:rFonts w:ascii="Times New Roman" w:hAnsi="Times New Roman" w:cs="Times New Roman"/>
          <w:sz w:val="28"/>
          <w:szCs w:val="28"/>
        </w:rPr>
        <w:t>Указ Президента Республики Казахстан от 6 апреля 2015 года № 1030 «Об утверждении Государственной программы инфраструктурного развития "Нұрлы жол" на 2015-2019 годы  от 19 марта 2010 года.</w:t>
      </w:r>
    </w:p>
    <w:p w:rsidR="00D250F1" w:rsidRPr="00787320" w:rsidRDefault="00D250F1" w:rsidP="000E372B">
      <w:pPr>
        <w:spacing w:after="0" w:line="360" w:lineRule="auto"/>
        <w:ind w:firstLine="708"/>
        <w:jc w:val="both"/>
        <w:rPr>
          <w:rFonts w:ascii="Times New Roman" w:hAnsi="Times New Roman" w:cs="Times New Roman"/>
          <w:sz w:val="28"/>
          <w:szCs w:val="28"/>
        </w:rPr>
      </w:pPr>
      <w:r w:rsidRPr="00787320">
        <w:rPr>
          <w:rFonts w:ascii="Times New Roman" w:hAnsi="Times New Roman" w:cs="Times New Roman"/>
          <w:sz w:val="28"/>
          <w:szCs w:val="28"/>
        </w:rPr>
        <w:t xml:space="preserve">4. </w:t>
      </w:r>
      <w:r w:rsidR="00B3079D" w:rsidRPr="00787320">
        <w:rPr>
          <w:rFonts w:ascii="Times New Roman" w:hAnsi="Times New Roman" w:cs="Times New Roman"/>
          <w:sz w:val="28"/>
          <w:szCs w:val="28"/>
        </w:rPr>
        <w:t>Государственная программа индустриально-инновационного развития Республики Казахстан была утверждена Указом Президента Республики Казахстана № 874 от 1 августа 2014 года.</w:t>
      </w:r>
    </w:p>
    <w:p w:rsidR="00B3079D" w:rsidRPr="00787320" w:rsidRDefault="00D250F1" w:rsidP="000E372B">
      <w:pPr>
        <w:spacing w:after="0" w:line="360" w:lineRule="auto"/>
        <w:ind w:firstLine="708"/>
        <w:jc w:val="both"/>
        <w:rPr>
          <w:rFonts w:ascii="Times New Roman" w:hAnsi="Times New Roman" w:cs="Times New Roman"/>
          <w:sz w:val="28"/>
          <w:szCs w:val="28"/>
        </w:rPr>
      </w:pPr>
      <w:r w:rsidRPr="00787320">
        <w:rPr>
          <w:rFonts w:ascii="Times New Roman" w:hAnsi="Times New Roman" w:cs="Times New Roman"/>
          <w:sz w:val="28"/>
          <w:szCs w:val="28"/>
        </w:rPr>
        <w:t xml:space="preserve">5. </w:t>
      </w:r>
      <w:r w:rsidR="00B3079D" w:rsidRPr="00787320">
        <w:rPr>
          <w:rFonts w:ascii="Times New Roman" w:hAnsi="Times New Roman" w:cs="Times New Roman"/>
          <w:sz w:val="28"/>
          <w:szCs w:val="28"/>
        </w:rPr>
        <w:t>Государственная программа развития образования Республики Казахстан на 2011-2020 годы принята Указом Президента Республики Казахстан № 1118 от 7 декабря 2010 года</w:t>
      </w:r>
    </w:p>
    <w:p w:rsidR="00D250F1" w:rsidRPr="00787320" w:rsidRDefault="00B3079D" w:rsidP="000E372B">
      <w:pPr>
        <w:spacing w:after="0" w:line="360" w:lineRule="auto"/>
        <w:jc w:val="both"/>
        <w:rPr>
          <w:rFonts w:ascii="Times New Roman" w:hAnsi="Times New Roman" w:cs="Times New Roman"/>
          <w:sz w:val="28"/>
          <w:szCs w:val="28"/>
        </w:rPr>
      </w:pPr>
      <w:r w:rsidRPr="00787320">
        <w:rPr>
          <w:rFonts w:ascii="Times New Roman" w:hAnsi="Times New Roman" w:cs="Times New Roman"/>
          <w:sz w:val="28"/>
          <w:szCs w:val="28"/>
        </w:rPr>
        <w:t>Программа «Информационный Казахстан - 2020» была утверждена Указом Президента Республики Казахстан от 8 января 2013 года №464.</w:t>
      </w:r>
    </w:p>
    <w:p w:rsidR="00D250F1" w:rsidRPr="00787320" w:rsidRDefault="00D250F1" w:rsidP="000E372B">
      <w:pPr>
        <w:spacing w:after="0" w:line="360" w:lineRule="auto"/>
        <w:ind w:firstLine="708"/>
        <w:jc w:val="both"/>
        <w:rPr>
          <w:rFonts w:ascii="Times New Roman" w:hAnsi="Times New Roman" w:cs="Times New Roman"/>
          <w:sz w:val="28"/>
          <w:szCs w:val="28"/>
        </w:rPr>
      </w:pPr>
      <w:r w:rsidRPr="00787320">
        <w:rPr>
          <w:rFonts w:ascii="Times New Roman" w:hAnsi="Times New Roman" w:cs="Times New Roman"/>
          <w:sz w:val="28"/>
          <w:szCs w:val="28"/>
        </w:rPr>
        <w:t xml:space="preserve">6. </w:t>
      </w:r>
      <w:r w:rsidR="00A54C07" w:rsidRPr="00787320">
        <w:rPr>
          <w:rFonts w:ascii="Times New Roman" w:hAnsi="Times New Roman" w:cs="Times New Roman"/>
          <w:sz w:val="28"/>
          <w:szCs w:val="28"/>
        </w:rPr>
        <w:t>Закон Республики Казахстан от 27 июля 2007 года «Об образовании»;</w:t>
      </w:r>
    </w:p>
    <w:p w:rsidR="00D250F1" w:rsidRPr="00787320" w:rsidRDefault="00D250F1" w:rsidP="000E372B">
      <w:pPr>
        <w:spacing w:after="0" w:line="360" w:lineRule="auto"/>
        <w:ind w:firstLine="708"/>
        <w:jc w:val="both"/>
        <w:rPr>
          <w:rFonts w:ascii="Times New Roman" w:hAnsi="Times New Roman" w:cs="Times New Roman"/>
          <w:sz w:val="28"/>
          <w:szCs w:val="28"/>
        </w:rPr>
      </w:pPr>
      <w:r w:rsidRPr="00787320">
        <w:rPr>
          <w:rFonts w:ascii="Times New Roman" w:hAnsi="Times New Roman" w:cs="Times New Roman"/>
          <w:sz w:val="28"/>
          <w:szCs w:val="28"/>
        </w:rPr>
        <w:t xml:space="preserve">7. </w:t>
      </w:r>
      <w:r w:rsidR="00A54C07" w:rsidRPr="00787320">
        <w:rPr>
          <w:rFonts w:ascii="Times New Roman" w:hAnsi="Times New Roman" w:cs="Times New Roman"/>
          <w:sz w:val="28"/>
          <w:szCs w:val="28"/>
        </w:rPr>
        <w:t>Закон Республики Казахстан от 7 июля 2004 года «О государственной молодежной политике в Республике Казахстан»;</w:t>
      </w:r>
    </w:p>
    <w:p w:rsidR="00A54C07" w:rsidRPr="00787320" w:rsidRDefault="00D250F1" w:rsidP="000E372B">
      <w:pPr>
        <w:spacing w:after="0" w:line="360" w:lineRule="auto"/>
        <w:ind w:firstLine="708"/>
        <w:jc w:val="both"/>
        <w:rPr>
          <w:rFonts w:ascii="Times New Roman" w:hAnsi="Times New Roman" w:cs="Times New Roman"/>
          <w:sz w:val="28"/>
          <w:szCs w:val="28"/>
        </w:rPr>
      </w:pPr>
      <w:r w:rsidRPr="00787320">
        <w:rPr>
          <w:rFonts w:ascii="Times New Roman" w:hAnsi="Times New Roman" w:cs="Times New Roman"/>
          <w:sz w:val="28"/>
          <w:szCs w:val="28"/>
        </w:rPr>
        <w:t xml:space="preserve">8. </w:t>
      </w:r>
      <w:r w:rsidR="00A54C07" w:rsidRPr="00787320">
        <w:rPr>
          <w:rFonts w:ascii="Times New Roman" w:hAnsi="Times New Roman" w:cs="Times New Roman"/>
          <w:sz w:val="28"/>
          <w:szCs w:val="28"/>
        </w:rPr>
        <w:t>Указ Президента Республики Казахстан от 20 июня 2007 года №348 «О Государственной программе развития науки Республики Казахстан на 20</w:t>
      </w:r>
      <w:r w:rsidR="00920B38" w:rsidRPr="00787320">
        <w:rPr>
          <w:rFonts w:ascii="Times New Roman" w:hAnsi="Times New Roman" w:cs="Times New Roman"/>
          <w:sz w:val="28"/>
          <w:szCs w:val="28"/>
        </w:rPr>
        <w:t>16</w:t>
      </w:r>
      <w:r w:rsidR="00A54C07" w:rsidRPr="00787320">
        <w:rPr>
          <w:rFonts w:ascii="Times New Roman" w:hAnsi="Times New Roman" w:cs="Times New Roman"/>
          <w:sz w:val="28"/>
          <w:szCs w:val="28"/>
        </w:rPr>
        <w:t>-201</w:t>
      </w:r>
      <w:r w:rsidR="00920B38" w:rsidRPr="00787320">
        <w:rPr>
          <w:rFonts w:ascii="Times New Roman" w:hAnsi="Times New Roman" w:cs="Times New Roman"/>
          <w:sz w:val="28"/>
          <w:szCs w:val="28"/>
        </w:rPr>
        <w:t>9</w:t>
      </w:r>
      <w:r w:rsidR="00A54C07" w:rsidRPr="00787320">
        <w:rPr>
          <w:rFonts w:ascii="Times New Roman" w:hAnsi="Times New Roman" w:cs="Times New Roman"/>
          <w:sz w:val="28"/>
          <w:szCs w:val="28"/>
        </w:rPr>
        <w:t xml:space="preserve"> годы»;</w:t>
      </w:r>
    </w:p>
    <w:p w:rsidR="007D0C9C" w:rsidRDefault="007D0C9C" w:rsidP="000E372B">
      <w:pPr>
        <w:spacing w:after="0" w:line="360" w:lineRule="auto"/>
        <w:ind w:firstLine="708"/>
        <w:jc w:val="both"/>
        <w:rPr>
          <w:rFonts w:ascii="Times New Roman" w:hAnsi="Times New Roman" w:cs="Times New Roman"/>
          <w:sz w:val="28"/>
          <w:szCs w:val="28"/>
        </w:rPr>
      </w:pPr>
      <w:r w:rsidRPr="00787320">
        <w:rPr>
          <w:rFonts w:ascii="Times New Roman" w:hAnsi="Times New Roman" w:cs="Times New Roman"/>
          <w:sz w:val="28"/>
          <w:szCs w:val="28"/>
        </w:rPr>
        <w:t>9. Постановление Правительства Республики Казахстан от 23 августа 2012года №1080 «Об утверждении государственных общеобязательных стандартов образования соответстующих уровней образования»</w:t>
      </w:r>
      <w:r w:rsidR="0080009E">
        <w:rPr>
          <w:rFonts w:ascii="Times New Roman" w:hAnsi="Times New Roman" w:cs="Times New Roman"/>
          <w:sz w:val="28"/>
          <w:szCs w:val="28"/>
        </w:rPr>
        <w:t>.</w:t>
      </w:r>
    </w:p>
    <w:p w:rsidR="0080009E" w:rsidRPr="00787320" w:rsidRDefault="0080009E" w:rsidP="000E372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10. Послание Президента Республики Казахстан Н.Назарбаева народу Казахстана  «Новые возможности развития в условиях четвертой промышленной революции». 10 января 2018 г.</w:t>
      </w:r>
    </w:p>
    <w:p w:rsidR="00682724" w:rsidRDefault="00682724" w:rsidP="00B210B5">
      <w:pPr>
        <w:spacing w:after="0" w:line="360" w:lineRule="auto"/>
        <w:ind w:firstLine="1134"/>
        <w:jc w:val="center"/>
        <w:rPr>
          <w:rFonts w:ascii="Times New Roman" w:hAnsi="Times New Roman" w:cs="Times New Roman"/>
          <w:sz w:val="28"/>
          <w:szCs w:val="28"/>
        </w:rPr>
      </w:pPr>
    </w:p>
    <w:p w:rsidR="003508CC" w:rsidRDefault="003508CC" w:rsidP="00B210B5">
      <w:pPr>
        <w:spacing w:after="0" w:line="360" w:lineRule="auto"/>
        <w:ind w:firstLine="1134"/>
        <w:jc w:val="center"/>
        <w:rPr>
          <w:rFonts w:ascii="Times New Roman" w:hAnsi="Times New Roman" w:cs="Times New Roman"/>
          <w:sz w:val="28"/>
          <w:szCs w:val="28"/>
        </w:rPr>
      </w:pPr>
    </w:p>
    <w:p w:rsidR="003508CC" w:rsidRDefault="003508CC" w:rsidP="00B210B5">
      <w:pPr>
        <w:spacing w:after="0" w:line="360" w:lineRule="auto"/>
        <w:ind w:firstLine="1134"/>
        <w:jc w:val="center"/>
        <w:rPr>
          <w:rFonts w:ascii="Times New Roman" w:hAnsi="Times New Roman" w:cs="Times New Roman"/>
          <w:sz w:val="28"/>
          <w:szCs w:val="28"/>
        </w:rPr>
      </w:pPr>
    </w:p>
    <w:p w:rsidR="003508CC" w:rsidRDefault="003508CC" w:rsidP="00B210B5">
      <w:pPr>
        <w:spacing w:after="0" w:line="360" w:lineRule="auto"/>
        <w:ind w:firstLine="1134"/>
        <w:jc w:val="center"/>
        <w:rPr>
          <w:rFonts w:ascii="Times New Roman" w:hAnsi="Times New Roman" w:cs="Times New Roman"/>
          <w:sz w:val="28"/>
          <w:szCs w:val="28"/>
        </w:rPr>
      </w:pPr>
    </w:p>
    <w:p w:rsidR="003508CC" w:rsidRDefault="003508CC" w:rsidP="00B210B5">
      <w:pPr>
        <w:spacing w:after="0" w:line="360" w:lineRule="auto"/>
        <w:ind w:firstLine="1134"/>
        <w:jc w:val="center"/>
        <w:rPr>
          <w:rFonts w:ascii="Times New Roman" w:hAnsi="Times New Roman" w:cs="Times New Roman"/>
          <w:sz w:val="28"/>
          <w:szCs w:val="28"/>
        </w:rPr>
      </w:pPr>
    </w:p>
    <w:p w:rsidR="003508CC" w:rsidRDefault="003508CC" w:rsidP="00B210B5">
      <w:pPr>
        <w:spacing w:after="0" w:line="360" w:lineRule="auto"/>
        <w:ind w:firstLine="1134"/>
        <w:jc w:val="center"/>
        <w:rPr>
          <w:rFonts w:ascii="Times New Roman" w:hAnsi="Times New Roman" w:cs="Times New Roman"/>
          <w:sz w:val="28"/>
          <w:szCs w:val="28"/>
        </w:rPr>
      </w:pPr>
    </w:p>
    <w:p w:rsidR="003508CC" w:rsidRDefault="003508CC" w:rsidP="00B210B5">
      <w:pPr>
        <w:spacing w:after="0" w:line="360" w:lineRule="auto"/>
        <w:ind w:firstLine="1134"/>
        <w:jc w:val="center"/>
        <w:rPr>
          <w:rFonts w:ascii="Times New Roman" w:hAnsi="Times New Roman" w:cs="Times New Roman"/>
          <w:sz w:val="28"/>
          <w:szCs w:val="28"/>
        </w:rPr>
      </w:pPr>
    </w:p>
    <w:p w:rsidR="003508CC" w:rsidRDefault="003508CC" w:rsidP="00B210B5">
      <w:pPr>
        <w:spacing w:after="0" w:line="360" w:lineRule="auto"/>
        <w:ind w:firstLine="1134"/>
        <w:jc w:val="center"/>
        <w:rPr>
          <w:rFonts w:ascii="Times New Roman" w:hAnsi="Times New Roman" w:cs="Times New Roman"/>
          <w:sz w:val="28"/>
          <w:szCs w:val="28"/>
        </w:rPr>
      </w:pPr>
    </w:p>
    <w:p w:rsidR="003508CC" w:rsidRDefault="003508CC" w:rsidP="00B210B5">
      <w:pPr>
        <w:spacing w:after="0" w:line="360" w:lineRule="auto"/>
        <w:ind w:firstLine="1134"/>
        <w:jc w:val="center"/>
        <w:rPr>
          <w:rFonts w:ascii="Times New Roman" w:hAnsi="Times New Roman" w:cs="Times New Roman"/>
          <w:sz w:val="28"/>
          <w:szCs w:val="28"/>
        </w:rPr>
      </w:pPr>
    </w:p>
    <w:p w:rsidR="00CC1918" w:rsidRPr="00787320" w:rsidRDefault="00CC1918" w:rsidP="00B210B5">
      <w:pPr>
        <w:spacing w:after="0" w:line="360" w:lineRule="auto"/>
        <w:ind w:firstLine="1134"/>
        <w:contextualSpacing/>
        <w:rPr>
          <w:rFonts w:ascii="Times New Roman" w:hAnsi="Times New Roman" w:cs="Times New Roman"/>
          <w:sz w:val="28"/>
          <w:szCs w:val="28"/>
        </w:rPr>
      </w:pPr>
    </w:p>
    <w:sectPr w:rsidR="00CC1918" w:rsidRPr="00787320" w:rsidSect="00FA2ED7">
      <w:footerReference w:type="default" r:id="rId11"/>
      <w:pgSz w:w="11906" w:h="16838"/>
      <w:pgMar w:top="1440" w:right="1080" w:bottom="1440" w:left="1080" w:header="709" w:footer="24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6F1" w:rsidRDefault="001206F1" w:rsidP="00E927BB">
      <w:pPr>
        <w:spacing w:after="0" w:line="240" w:lineRule="auto"/>
      </w:pPr>
      <w:r>
        <w:separator/>
      </w:r>
    </w:p>
  </w:endnote>
  <w:endnote w:type="continuationSeparator" w:id="0">
    <w:p w:rsidR="001206F1" w:rsidRDefault="001206F1" w:rsidP="00E92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759426"/>
      <w:docPartObj>
        <w:docPartGallery w:val="Page Numbers (Bottom of Page)"/>
        <w:docPartUnique/>
      </w:docPartObj>
    </w:sdtPr>
    <w:sdtContent>
      <w:p w:rsidR="00FA2ED7" w:rsidRDefault="005B169D">
        <w:pPr>
          <w:pStyle w:val="a5"/>
          <w:jc w:val="center"/>
        </w:pPr>
        <w:r>
          <w:fldChar w:fldCharType="begin"/>
        </w:r>
        <w:r w:rsidR="00B30EB6">
          <w:instrText xml:space="preserve"> PAGE   \* MERGEFORMAT </w:instrText>
        </w:r>
        <w:r>
          <w:fldChar w:fldCharType="separate"/>
        </w:r>
        <w:r w:rsidR="001206F1">
          <w:rPr>
            <w:noProof/>
          </w:rPr>
          <w:t>1</w:t>
        </w:r>
        <w:r>
          <w:rPr>
            <w:noProof/>
          </w:rPr>
          <w:fldChar w:fldCharType="end"/>
        </w:r>
      </w:p>
    </w:sdtContent>
  </w:sdt>
  <w:p w:rsidR="00FA2ED7" w:rsidRDefault="00FA2E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6F1" w:rsidRDefault="001206F1" w:rsidP="00E927BB">
      <w:pPr>
        <w:spacing w:after="0" w:line="240" w:lineRule="auto"/>
      </w:pPr>
      <w:r>
        <w:separator/>
      </w:r>
    </w:p>
  </w:footnote>
  <w:footnote w:type="continuationSeparator" w:id="0">
    <w:p w:rsidR="001206F1" w:rsidRDefault="001206F1" w:rsidP="00E927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885"/>
    <w:multiLevelType w:val="hybridMultilevel"/>
    <w:tmpl w:val="3F587BD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0D0C41A2"/>
    <w:multiLevelType w:val="multilevel"/>
    <w:tmpl w:val="3C1C771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17F07CA2"/>
    <w:multiLevelType w:val="hybridMultilevel"/>
    <w:tmpl w:val="407894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CF57FC"/>
    <w:multiLevelType w:val="hybridMultilevel"/>
    <w:tmpl w:val="BF1E66D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C72CF5"/>
    <w:multiLevelType w:val="hybridMultilevel"/>
    <w:tmpl w:val="F6280E80"/>
    <w:lvl w:ilvl="0" w:tplc="87BE0A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3DF5BE0"/>
    <w:multiLevelType w:val="hybridMultilevel"/>
    <w:tmpl w:val="E4B46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19575E"/>
    <w:multiLevelType w:val="hybridMultilevel"/>
    <w:tmpl w:val="FDBCDBDE"/>
    <w:lvl w:ilvl="0" w:tplc="87BE0A7E">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9FE2004"/>
    <w:multiLevelType w:val="hybridMultilevel"/>
    <w:tmpl w:val="07B40728"/>
    <w:lvl w:ilvl="0" w:tplc="87BE0A7E">
      <w:numFmt w:val="bullet"/>
      <w:lvlText w:val="-"/>
      <w:lvlJc w:val="left"/>
      <w:pPr>
        <w:ind w:left="128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E6D286B"/>
    <w:multiLevelType w:val="hybridMultilevel"/>
    <w:tmpl w:val="F274D162"/>
    <w:lvl w:ilvl="0" w:tplc="04190001">
      <w:start w:val="1"/>
      <w:numFmt w:val="bullet"/>
      <w:lvlText w:val=""/>
      <w:lvlJc w:val="left"/>
      <w:pPr>
        <w:tabs>
          <w:tab w:val="num" w:pos="720"/>
        </w:tabs>
        <w:ind w:left="720" w:hanging="360"/>
      </w:pPr>
      <w:rPr>
        <w:rFonts w:ascii="Symbol" w:hAnsi="Symbol" w:hint="default"/>
      </w:rPr>
    </w:lvl>
    <w:lvl w:ilvl="1" w:tplc="C124F5F4">
      <w:numFmt w:val="bullet"/>
      <w:lvlText w:val="-"/>
      <w:lvlJc w:val="left"/>
      <w:pPr>
        <w:tabs>
          <w:tab w:val="num" w:pos="1440"/>
        </w:tabs>
        <w:ind w:left="1440" w:hanging="360"/>
      </w:pPr>
      <w:rPr>
        <w:rFonts w:ascii="Arial" w:eastAsia="Times New Roman" w:hAnsi="Arial" w:cs="Aria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2F44889"/>
    <w:multiLevelType w:val="multilevel"/>
    <w:tmpl w:val="44CA6E7A"/>
    <w:lvl w:ilvl="0">
      <w:start w:val="1"/>
      <w:numFmt w:val="upperRoman"/>
      <w:lvlText w:val="%1."/>
      <w:lvlJc w:val="left"/>
      <w:pPr>
        <w:tabs>
          <w:tab w:val="num" w:pos="1080"/>
        </w:tabs>
        <w:ind w:left="1080" w:hanging="720"/>
      </w:pPr>
      <w:rPr>
        <w:rFonts w:hint="default"/>
      </w:rPr>
    </w:lvl>
    <w:lvl w:ilvl="1">
      <w:start w:val="1"/>
      <w:numFmt w:val="decimal"/>
      <w:isLgl/>
      <w:lvlText w:val="%2.%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0">
    <w:nsid w:val="469164B7"/>
    <w:multiLevelType w:val="hybridMultilevel"/>
    <w:tmpl w:val="2B944C9C"/>
    <w:lvl w:ilvl="0" w:tplc="85FED65A">
      <w:start w:val="1"/>
      <w:numFmt w:val="bullet"/>
      <w:lvlText w:val="•"/>
      <w:lvlJc w:val="left"/>
      <w:pPr>
        <w:tabs>
          <w:tab w:val="num" w:pos="720"/>
        </w:tabs>
        <w:ind w:left="720" w:hanging="360"/>
      </w:pPr>
      <w:rPr>
        <w:rFonts w:ascii="Times New Roman" w:hAnsi="Times New Roman" w:hint="default"/>
      </w:rPr>
    </w:lvl>
    <w:lvl w:ilvl="1" w:tplc="D22465A8" w:tentative="1">
      <w:start w:val="1"/>
      <w:numFmt w:val="bullet"/>
      <w:lvlText w:val="•"/>
      <w:lvlJc w:val="left"/>
      <w:pPr>
        <w:tabs>
          <w:tab w:val="num" w:pos="1440"/>
        </w:tabs>
        <w:ind w:left="1440" w:hanging="360"/>
      </w:pPr>
      <w:rPr>
        <w:rFonts w:ascii="Times New Roman" w:hAnsi="Times New Roman" w:hint="default"/>
      </w:rPr>
    </w:lvl>
    <w:lvl w:ilvl="2" w:tplc="5CB4FA68" w:tentative="1">
      <w:start w:val="1"/>
      <w:numFmt w:val="bullet"/>
      <w:lvlText w:val="•"/>
      <w:lvlJc w:val="left"/>
      <w:pPr>
        <w:tabs>
          <w:tab w:val="num" w:pos="2160"/>
        </w:tabs>
        <w:ind w:left="2160" w:hanging="360"/>
      </w:pPr>
      <w:rPr>
        <w:rFonts w:ascii="Times New Roman" w:hAnsi="Times New Roman" w:hint="default"/>
      </w:rPr>
    </w:lvl>
    <w:lvl w:ilvl="3" w:tplc="1742AFCA" w:tentative="1">
      <w:start w:val="1"/>
      <w:numFmt w:val="bullet"/>
      <w:lvlText w:val="•"/>
      <w:lvlJc w:val="left"/>
      <w:pPr>
        <w:tabs>
          <w:tab w:val="num" w:pos="2880"/>
        </w:tabs>
        <w:ind w:left="2880" w:hanging="360"/>
      </w:pPr>
      <w:rPr>
        <w:rFonts w:ascii="Times New Roman" w:hAnsi="Times New Roman" w:hint="default"/>
      </w:rPr>
    </w:lvl>
    <w:lvl w:ilvl="4" w:tplc="4FFCFC02" w:tentative="1">
      <w:start w:val="1"/>
      <w:numFmt w:val="bullet"/>
      <w:lvlText w:val="•"/>
      <w:lvlJc w:val="left"/>
      <w:pPr>
        <w:tabs>
          <w:tab w:val="num" w:pos="3600"/>
        </w:tabs>
        <w:ind w:left="3600" w:hanging="360"/>
      </w:pPr>
      <w:rPr>
        <w:rFonts w:ascii="Times New Roman" w:hAnsi="Times New Roman" w:hint="default"/>
      </w:rPr>
    </w:lvl>
    <w:lvl w:ilvl="5" w:tplc="7EAABDB4" w:tentative="1">
      <w:start w:val="1"/>
      <w:numFmt w:val="bullet"/>
      <w:lvlText w:val="•"/>
      <w:lvlJc w:val="left"/>
      <w:pPr>
        <w:tabs>
          <w:tab w:val="num" w:pos="4320"/>
        </w:tabs>
        <w:ind w:left="4320" w:hanging="360"/>
      </w:pPr>
      <w:rPr>
        <w:rFonts w:ascii="Times New Roman" w:hAnsi="Times New Roman" w:hint="default"/>
      </w:rPr>
    </w:lvl>
    <w:lvl w:ilvl="6" w:tplc="4B76727E" w:tentative="1">
      <w:start w:val="1"/>
      <w:numFmt w:val="bullet"/>
      <w:lvlText w:val="•"/>
      <w:lvlJc w:val="left"/>
      <w:pPr>
        <w:tabs>
          <w:tab w:val="num" w:pos="5040"/>
        </w:tabs>
        <w:ind w:left="5040" w:hanging="360"/>
      </w:pPr>
      <w:rPr>
        <w:rFonts w:ascii="Times New Roman" w:hAnsi="Times New Roman" w:hint="default"/>
      </w:rPr>
    </w:lvl>
    <w:lvl w:ilvl="7" w:tplc="CC9E4892" w:tentative="1">
      <w:start w:val="1"/>
      <w:numFmt w:val="bullet"/>
      <w:lvlText w:val="•"/>
      <w:lvlJc w:val="left"/>
      <w:pPr>
        <w:tabs>
          <w:tab w:val="num" w:pos="5760"/>
        </w:tabs>
        <w:ind w:left="5760" w:hanging="360"/>
      </w:pPr>
      <w:rPr>
        <w:rFonts w:ascii="Times New Roman" w:hAnsi="Times New Roman" w:hint="default"/>
      </w:rPr>
    </w:lvl>
    <w:lvl w:ilvl="8" w:tplc="8B9C81D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10A3D5E"/>
    <w:multiLevelType w:val="hybridMultilevel"/>
    <w:tmpl w:val="D354CBE6"/>
    <w:lvl w:ilvl="0" w:tplc="F28EE0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2D57772"/>
    <w:multiLevelType w:val="multilevel"/>
    <w:tmpl w:val="21AC1B5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53C3275E"/>
    <w:multiLevelType w:val="multilevel"/>
    <w:tmpl w:val="E26857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D67290"/>
    <w:multiLevelType w:val="hybridMultilevel"/>
    <w:tmpl w:val="A44447C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5C0751AB"/>
    <w:multiLevelType w:val="hybridMultilevel"/>
    <w:tmpl w:val="B7B886BE"/>
    <w:lvl w:ilvl="0" w:tplc="7334F668">
      <w:numFmt w:val="bullet"/>
      <w:lvlText w:val="−"/>
      <w:lvlJc w:val="left"/>
      <w:pPr>
        <w:ind w:left="644" w:hanging="360"/>
      </w:pPr>
      <w:rPr>
        <w:rFonts w:ascii="Times New Roman" w:eastAsia="Times New Roman" w:hAnsi="Times New Roman" w:hint="default"/>
        <w:b/>
        <w:w w:val="1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EAD5BF8"/>
    <w:multiLevelType w:val="hybridMultilevel"/>
    <w:tmpl w:val="60AAB92A"/>
    <w:lvl w:ilvl="0" w:tplc="F1722CD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E81391"/>
    <w:multiLevelType w:val="multilevel"/>
    <w:tmpl w:val="D33413D0"/>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635D3162"/>
    <w:multiLevelType w:val="hybridMultilevel"/>
    <w:tmpl w:val="84460FA6"/>
    <w:lvl w:ilvl="0" w:tplc="C79AD81A">
      <w:numFmt w:val="bullet"/>
      <w:lvlText w:val="-"/>
      <w:lvlJc w:val="left"/>
      <w:pPr>
        <w:ind w:left="1353" w:hanging="360"/>
      </w:pPr>
      <w:rPr>
        <w:rFonts w:ascii="Times New Roman" w:eastAsia="Times New Roman" w:hAnsi="Times New Roman" w:cs="Times New Roman" w:hint="default"/>
        <w:color w:val="auto"/>
      </w:rPr>
    </w:lvl>
    <w:lvl w:ilvl="1" w:tplc="04190003">
      <w:start w:val="1"/>
      <w:numFmt w:val="decimal"/>
      <w:lvlText w:val="%2."/>
      <w:lvlJc w:val="left"/>
      <w:pPr>
        <w:tabs>
          <w:tab w:val="num" w:pos="2433"/>
        </w:tabs>
        <w:ind w:left="2433" w:hanging="360"/>
      </w:pPr>
    </w:lvl>
    <w:lvl w:ilvl="2" w:tplc="04190005">
      <w:start w:val="1"/>
      <w:numFmt w:val="decimal"/>
      <w:lvlText w:val="%3."/>
      <w:lvlJc w:val="left"/>
      <w:pPr>
        <w:tabs>
          <w:tab w:val="num" w:pos="3153"/>
        </w:tabs>
        <w:ind w:left="3153" w:hanging="360"/>
      </w:pPr>
    </w:lvl>
    <w:lvl w:ilvl="3" w:tplc="04190001">
      <w:start w:val="1"/>
      <w:numFmt w:val="decimal"/>
      <w:lvlText w:val="%4."/>
      <w:lvlJc w:val="left"/>
      <w:pPr>
        <w:tabs>
          <w:tab w:val="num" w:pos="3873"/>
        </w:tabs>
        <w:ind w:left="3873" w:hanging="360"/>
      </w:pPr>
    </w:lvl>
    <w:lvl w:ilvl="4" w:tplc="04190003">
      <w:start w:val="1"/>
      <w:numFmt w:val="decimal"/>
      <w:lvlText w:val="%5."/>
      <w:lvlJc w:val="left"/>
      <w:pPr>
        <w:tabs>
          <w:tab w:val="num" w:pos="4593"/>
        </w:tabs>
        <w:ind w:left="4593" w:hanging="360"/>
      </w:pPr>
    </w:lvl>
    <w:lvl w:ilvl="5" w:tplc="04190005">
      <w:start w:val="1"/>
      <w:numFmt w:val="decimal"/>
      <w:lvlText w:val="%6."/>
      <w:lvlJc w:val="left"/>
      <w:pPr>
        <w:tabs>
          <w:tab w:val="num" w:pos="5313"/>
        </w:tabs>
        <w:ind w:left="5313" w:hanging="360"/>
      </w:pPr>
    </w:lvl>
    <w:lvl w:ilvl="6" w:tplc="04190001">
      <w:start w:val="1"/>
      <w:numFmt w:val="decimal"/>
      <w:lvlText w:val="%7."/>
      <w:lvlJc w:val="left"/>
      <w:pPr>
        <w:tabs>
          <w:tab w:val="num" w:pos="6033"/>
        </w:tabs>
        <w:ind w:left="6033" w:hanging="360"/>
      </w:pPr>
    </w:lvl>
    <w:lvl w:ilvl="7" w:tplc="04190003">
      <w:start w:val="1"/>
      <w:numFmt w:val="decimal"/>
      <w:lvlText w:val="%8."/>
      <w:lvlJc w:val="left"/>
      <w:pPr>
        <w:tabs>
          <w:tab w:val="num" w:pos="6753"/>
        </w:tabs>
        <w:ind w:left="6753" w:hanging="360"/>
      </w:pPr>
    </w:lvl>
    <w:lvl w:ilvl="8" w:tplc="04190005">
      <w:start w:val="1"/>
      <w:numFmt w:val="decimal"/>
      <w:lvlText w:val="%9."/>
      <w:lvlJc w:val="left"/>
      <w:pPr>
        <w:tabs>
          <w:tab w:val="num" w:pos="7473"/>
        </w:tabs>
        <w:ind w:left="7473" w:hanging="360"/>
      </w:pPr>
    </w:lvl>
  </w:abstractNum>
  <w:abstractNum w:abstractNumId="19">
    <w:nsid w:val="65D31FE2"/>
    <w:multiLevelType w:val="hybridMultilevel"/>
    <w:tmpl w:val="9B06DEDA"/>
    <w:lvl w:ilvl="0" w:tplc="F95E1004">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86828F9"/>
    <w:multiLevelType w:val="hybridMultilevel"/>
    <w:tmpl w:val="C7EC2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773EA5"/>
    <w:multiLevelType w:val="hybridMultilevel"/>
    <w:tmpl w:val="4DDEC1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010510"/>
    <w:multiLevelType w:val="hybridMultilevel"/>
    <w:tmpl w:val="AB6C0008"/>
    <w:lvl w:ilvl="0" w:tplc="C79AD81A">
      <w:numFmt w:val="bullet"/>
      <w:lvlText w:val="-"/>
      <w:lvlJc w:val="left"/>
      <w:pPr>
        <w:ind w:left="1854" w:hanging="360"/>
      </w:pPr>
      <w:rPr>
        <w:rFonts w:ascii="Times New Roman" w:eastAsia="Times New Roman" w:hAnsi="Times New Roman" w:cs="Times New Roman"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nsid w:val="714825B3"/>
    <w:multiLevelType w:val="hybridMultilevel"/>
    <w:tmpl w:val="EB2C7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665A6B"/>
    <w:multiLevelType w:val="hybridMultilevel"/>
    <w:tmpl w:val="DB2A5946"/>
    <w:lvl w:ilvl="0" w:tplc="EF509594">
      <w:start w:val="1"/>
      <w:numFmt w:val="bullet"/>
      <w:lvlText w:val="-"/>
      <w:lvlJc w:val="left"/>
      <w:pPr>
        <w:ind w:left="9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7ED7F65"/>
    <w:multiLevelType w:val="hybridMultilevel"/>
    <w:tmpl w:val="2D488534"/>
    <w:lvl w:ilvl="0" w:tplc="0419000D">
      <w:start w:val="1"/>
      <w:numFmt w:val="bullet"/>
      <w:lvlText w:val=""/>
      <w:lvlJc w:val="left"/>
      <w:pPr>
        <w:ind w:left="1353" w:hanging="360"/>
      </w:pPr>
      <w:rPr>
        <w:rFonts w:ascii="Wingdings" w:hAnsi="Wingdings" w:hint="default"/>
        <w:color w:val="auto"/>
      </w:rPr>
    </w:lvl>
    <w:lvl w:ilvl="1" w:tplc="04190003">
      <w:start w:val="1"/>
      <w:numFmt w:val="decimal"/>
      <w:lvlText w:val="%2."/>
      <w:lvlJc w:val="left"/>
      <w:pPr>
        <w:tabs>
          <w:tab w:val="num" w:pos="2433"/>
        </w:tabs>
        <w:ind w:left="2433" w:hanging="360"/>
      </w:pPr>
    </w:lvl>
    <w:lvl w:ilvl="2" w:tplc="04190005">
      <w:start w:val="1"/>
      <w:numFmt w:val="decimal"/>
      <w:lvlText w:val="%3."/>
      <w:lvlJc w:val="left"/>
      <w:pPr>
        <w:tabs>
          <w:tab w:val="num" w:pos="3153"/>
        </w:tabs>
        <w:ind w:left="3153" w:hanging="360"/>
      </w:pPr>
    </w:lvl>
    <w:lvl w:ilvl="3" w:tplc="04190001">
      <w:start w:val="1"/>
      <w:numFmt w:val="decimal"/>
      <w:lvlText w:val="%4."/>
      <w:lvlJc w:val="left"/>
      <w:pPr>
        <w:tabs>
          <w:tab w:val="num" w:pos="3873"/>
        </w:tabs>
        <w:ind w:left="3873" w:hanging="360"/>
      </w:pPr>
    </w:lvl>
    <w:lvl w:ilvl="4" w:tplc="04190003">
      <w:start w:val="1"/>
      <w:numFmt w:val="decimal"/>
      <w:lvlText w:val="%5."/>
      <w:lvlJc w:val="left"/>
      <w:pPr>
        <w:tabs>
          <w:tab w:val="num" w:pos="4593"/>
        </w:tabs>
        <w:ind w:left="4593" w:hanging="360"/>
      </w:pPr>
    </w:lvl>
    <w:lvl w:ilvl="5" w:tplc="04190005">
      <w:start w:val="1"/>
      <w:numFmt w:val="decimal"/>
      <w:lvlText w:val="%6."/>
      <w:lvlJc w:val="left"/>
      <w:pPr>
        <w:tabs>
          <w:tab w:val="num" w:pos="5313"/>
        </w:tabs>
        <w:ind w:left="5313" w:hanging="360"/>
      </w:pPr>
    </w:lvl>
    <w:lvl w:ilvl="6" w:tplc="04190001">
      <w:start w:val="1"/>
      <w:numFmt w:val="decimal"/>
      <w:lvlText w:val="%7."/>
      <w:lvlJc w:val="left"/>
      <w:pPr>
        <w:tabs>
          <w:tab w:val="num" w:pos="6033"/>
        </w:tabs>
        <w:ind w:left="6033" w:hanging="360"/>
      </w:pPr>
    </w:lvl>
    <w:lvl w:ilvl="7" w:tplc="04190003">
      <w:start w:val="1"/>
      <w:numFmt w:val="decimal"/>
      <w:lvlText w:val="%8."/>
      <w:lvlJc w:val="left"/>
      <w:pPr>
        <w:tabs>
          <w:tab w:val="num" w:pos="6753"/>
        </w:tabs>
        <w:ind w:left="6753" w:hanging="360"/>
      </w:pPr>
    </w:lvl>
    <w:lvl w:ilvl="8" w:tplc="04190005">
      <w:start w:val="1"/>
      <w:numFmt w:val="decimal"/>
      <w:lvlText w:val="%9."/>
      <w:lvlJc w:val="left"/>
      <w:pPr>
        <w:tabs>
          <w:tab w:val="num" w:pos="7473"/>
        </w:tabs>
        <w:ind w:left="7473" w:hanging="360"/>
      </w:pPr>
    </w:lvl>
  </w:abstractNum>
  <w:abstractNum w:abstractNumId="26">
    <w:nsid w:val="7D0C76A4"/>
    <w:multiLevelType w:val="hybridMultilevel"/>
    <w:tmpl w:val="9176F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7501E0"/>
    <w:multiLevelType w:val="multilevel"/>
    <w:tmpl w:val="26560AA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3"/>
  </w:num>
  <w:num w:numId="2">
    <w:abstractNumId w:val="20"/>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12"/>
  </w:num>
  <w:num w:numId="10">
    <w:abstractNumId w:val="27"/>
  </w:num>
  <w:num w:numId="11">
    <w:abstractNumId w:val="1"/>
  </w:num>
  <w:num w:numId="12">
    <w:abstractNumId w:val="2"/>
  </w:num>
  <w:num w:numId="13">
    <w:abstractNumId w:val="19"/>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7"/>
  </w:num>
  <w:num w:numId="18">
    <w:abstractNumId w:val="4"/>
  </w:num>
  <w:num w:numId="19">
    <w:abstractNumId w:val="6"/>
  </w:num>
  <w:num w:numId="20">
    <w:abstractNumId w:val="11"/>
  </w:num>
  <w:num w:numId="21">
    <w:abstractNumId w:val="13"/>
  </w:num>
  <w:num w:numId="22">
    <w:abstractNumId w:val="10"/>
  </w:num>
  <w:num w:numId="23">
    <w:abstractNumId w:val="18"/>
  </w:num>
  <w:num w:numId="24">
    <w:abstractNumId w:val="22"/>
  </w:num>
  <w:num w:numId="25">
    <w:abstractNumId w:val="5"/>
  </w:num>
  <w:num w:numId="26">
    <w:abstractNumId w:val="0"/>
  </w:num>
  <w:num w:numId="27">
    <w:abstractNumId w:val="25"/>
  </w:num>
  <w:num w:numId="28">
    <w:abstractNumId w:val="23"/>
  </w:num>
  <w:num w:numId="29">
    <w:abstractNumId w:val="26"/>
  </w:num>
  <w:num w:numId="30">
    <w:abstractNumId w:val="14"/>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E927BB"/>
    <w:rsid w:val="00007546"/>
    <w:rsid w:val="00007848"/>
    <w:rsid w:val="0001623E"/>
    <w:rsid w:val="00025176"/>
    <w:rsid w:val="00031B75"/>
    <w:rsid w:val="00033CA7"/>
    <w:rsid w:val="000448E8"/>
    <w:rsid w:val="00045F91"/>
    <w:rsid w:val="00060CF3"/>
    <w:rsid w:val="000610F5"/>
    <w:rsid w:val="00062DAD"/>
    <w:rsid w:val="00070CCB"/>
    <w:rsid w:val="00072CF9"/>
    <w:rsid w:val="00073980"/>
    <w:rsid w:val="00081A1F"/>
    <w:rsid w:val="00087DA3"/>
    <w:rsid w:val="00092961"/>
    <w:rsid w:val="000A0173"/>
    <w:rsid w:val="000A2AF0"/>
    <w:rsid w:val="000B5729"/>
    <w:rsid w:val="000C1CB8"/>
    <w:rsid w:val="000C1CBD"/>
    <w:rsid w:val="000C44F2"/>
    <w:rsid w:val="000D135F"/>
    <w:rsid w:val="000D4817"/>
    <w:rsid w:val="000E372B"/>
    <w:rsid w:val="000F2C54"/>
    <w:rsid w:val="000F4165"/>
    <w:rsid w:val="000F5A44"/>
    <w:rsid w:val="00100D0A"/>
    <w:rsid w:val="001059CB"/>
    <w:rsid w:val="00117692"/>
    <w:rsid w:val="001206F1"/>
    <w:rsid w:val="0012094C"/>
    <w:rsid w:val="00121EF0"/>
    <w:rsid w:val="00130759"/>
    <w:rsid w:val="00131E39"/>
    <w:rsid w:val="001334EB"/>
    <w:rsid w:val="00155570"/>
    <w:rsid w:val="00161DEA"/>
    <w:rsid w:val="00163CBC"/>
    <w:rsid w:val="00171B88"/>
    <w:rsid w:val="001809C4"/>
    <w:rsid w:val="001825CD"/>
    <w:rsid w:val="0019190F"/>
    <w:rsid w:val="001A696D"/>
    <w:rsid w:val="001B1444"/>
    <w:rsid w:val="001B3DF8"/>
    <w:rsid w:val="001B5C19"/>
    <w:rsid w:val="001B76E4"/>
    <w:rsid w:val="001C07C4"/>
    <w:rsid w:val="001C7279"/>
    <w:rsid w:val="001D6AC0"/>
    <w:rsid w:val="001D729F"/>
    <w:rsid w:val="001E19C5"/>
    <w:rsid w:val="001F18EF"/>
    <w:rsid w:val="001F444C"/>
    <w:rsid w:val="001F678B"/>
    <w:rsid w:val="002056F3"/>
    <w:rsid w:val="00205E2B"/>
    <w:rsid w:val="00207675"/>
    <w:rsid w:val="00213DF6"/>
    <w:rsid w:val="00216925"/>
    <w:rsid w:val="002259A4"/>
    <w:rsid w:val="00237E0D"/>
    <w:rsid w:val="00242238"/>
    <w:rsid w:val="0024285B"/>
    <w:rsid w:val="002432CB"/>
    <w:rsid w:val="00250AEC"/>
    <w:rsid w:val="00255051"/>
    <w:rsid w:val="00276436"/>
    <w:rsid w:val="0028234E"/>
    <w:rsid w:val="00282EDB"/>
    <w:rsid w:val="002878C2"/>
    <w:rsid w:val="00293210"/>
    <w:rsid w:val="00297B75"/>
    <w:rsid w:val="002A3E71"/>
    <w:rsid w:val="002B0CBD"/>
    <w:rsid w:val="002B4FAD"/>
    <w:rsid w:val="002B62CA"/>
    <w:rsid w:val="002C1F12"/>
    <w:rsid w:val="002C2BC3"/>
    <w:rsid w:val="002C4CEE"/>
    <w:rsid w:val="002D675D"/>
    <w:rsid w:val="002D7F1A"/>
    <w:rsid w:val="002E0A6E"/>
    <w:rsid w:val="002E4DE4"/>
    <w:rsid w:val="002E7255"/>
    <w:rsid w:val="0031278D"/>
    <w:rsid w:val="00315068"/>
    <w:rsid w:val="00317541"/>
    <w:rsid w:val="003206FB"/>
    <w:rsid w:val="0032396B"/>
    <w:rsid w:val="00324F2B"/>
    <w:rsid w:val="0032613D"/>
    <w:rsid w:val="003332DC"/>
    <w:rsid w:val="003364F4"/>
    <w:rsid w:val="003370CC"/>
    <w:rsid w:val="00341564"/>
    <w:rsid w:val="003432F2"/>
    <w:rsid w:val="003508CC"/>
    <w:rsid w:val="0035765E"/>
    <w:rsid w:val="00362240"/>
    <w:rsid w:val="003708C3"/>
    <w:rsid w:val="00371812"/>
    <w:rsid w:val="00372252"/>
    <w:rsid w:val="0037702A"/>
    <w:rsid w:val="00377854"/>
    <w:rsid w:val="00382D76"/>
    <w:rsid w:val="00392338"/>
    <w:rsid w:val="003A0BEF"/>
    <w:rsid w:val="003A1A45"/>
    <w:rsid w:val="003A2351"/>
    <w:rsid w:val="003A4E35"/>
    <w:rsid w:val="003B6B5B"/>
    <w:rsid w:val="003C3CD6"/>
    <w:rsid w:val="003F69CE"/>
    <w:rsid w:val="004077FC"/>
    <w:rsid w:val="00410AC3"/>
    <w:rsid w:val="004114EE"/>
    <w:rsid w:val="00412788"/>
    <w:rsid w:val="00417BAC"/>
    <w:rsid w:val="00432757"/>
    <w:rsid w:val="0043793D"/>
    <w:rsid w:val="004379AD"/>
    <w:rsid w:val="004439E4"/>
    <w:rsid w:val="0046011D"/>
    <w:rsid w:val="004674B2"/>
    <w:rsid w:val="00471B24"/>
    <w:rsid w:val="004752B3"/>
    <w:rsid w:val="00476D34"/>
    <w:rsid w:val="004A387D"/>
    <w:rsid w:val="004B4A2A"/>
    <w:rsid w:val="004C2FC8"/>
    <w:rsid w:val="004D59C2"/>
    <w:rsid w:val="004D7A0D"/>
    <w:rsid w:val="004D7D15"/>
    <w:rsid w:val="004E1145"/>
    <w:rsid w:val="004E7BCC"/>
    <w:rsid w:val="004F1C1E"/>
    <w:rsid w:val="004F4006"/>
    <w:rsid w:val="00503CDF"/>
    <w:rsid w:val="00505017"/>
    <w:rsid w:val="005102C2"/>
    <w:rsid w:val="00522C98"/>
    <w:rsid w:val="00527339"/>
    <w:rsid w:val="005345AD"/>
    <w:rsid w:val="00534C88"/>
    <w:rsid w:val="0053745C"/>
    <w:rsid w:val="005454B6"/>
    <w:rsid w:val="00545814"/>
    <w:rsid w:val="00545904"/>
    <w:rsid w:val="005466D2"/>
    <w:rsid w:val="00553EEB"/>
    <w:rsid w:val="005548A5"/>
    <w:rsid w:val="00554C13"/>
    <w:rsid w:val="005620D2"/>
    <w:rsid w:val="00567ACB"/>
    <w:rsid w:val="0057176E"/>
    <w:rsid w:val="00580A89"/>
    <w:rsid w:val="00580B7F"/>
    <w:rsid w:val="00581B31"/>
    <w:rsid w:val="0058265B"/>
    <w:rsid w:val="0058461F"/>
    <w:rsid w:val="00585811"/>
    <w:rsid w:val="00596531"/>
    <w:rsid w:val="005A470C"/>
    <w:rsid w:val="005B0A15"/>
    <w:rsid w:val="005B169D"/>
    <w:rsid w:val="005D2486"/>
    <w:rsid w:val="005D583C"/>
    <w:rsid w:val="005D5CAD"/>
    <w:rsid w:val="005E31E7"/>
    <w:rsid w:val="005E577B"/>
    <w:rsid w:val="005E6263"/>
    <w:rsid w:val="005F697B"/>
    <w:rsid w:val="00601EA9"/>
    <w:rsid w:val="006128C4"/>
    <w:rsid w:val="00615FEC"/>
    <w:rsid w:val="00631E70"/>
    <w:rsid w:val="0063237D"/>
    <w:rsid w:val="00640C5C"/>
    <w:rsid w:val="006420EC"/>
    <w:rsid w:val="006446AB"/>
    <w:rsid w:val="00647074"/>
    <w:rsid w:val="0065038A"/>
    <w:rsid w:val="00650658"/>
    <w:rsid w:val="00651734"/>
    <w:rsid w:val="00654BD7"/>
    <w:rsid w:val="00656D87"/>
    <w:rsid w:val="006621E4"/>
    <w:rsid w:val="0067278C"/>
    <w:rsid w:val="00674125"/>
    <w:rsid w:val="00682724"/>
    <w:rsid w:val="00683549"/>
    <w:rsid w:val="006925BE"/>
    <w:rsid w:val="00695393"/>
    <w:rsid w:val="006A076D"/>
    <w:rsid w:val="006A46D7"/>
    <w:rsid w:val="006A4C25"/>
    <w:rsid w:val="006B48DD"/>
    <w:rsid w:val="006B5A09"/>
    <w:rsid w:val="006C3B00"/>
    <w:rsid w:val="006C765F"/>
    <w:rsid w:val="006D00D2"/>
    <w:rsid w:val="006D1DA0"/>
    <w:rsid w:val="006D2BFE"/>
    <w:rsid w:val="006E1D68"/>
    <w:rsid w:val="006E572C"/>
    <w:rsid w:val="006F3163"/>
    <w:rsid w:val="006F4B52"/>
    <w:rsid w:val="006F7D08"/>
    <w:rsid w:val="007001A4"/>
    <w:rsid w:val="0070092E"/>
    <w:rsid w:val="00701CE7"/>
    <w:rsid w:val="007045A0"/>
    <w:rsid w:val="0071691A"/>
    <w:rsid w:val="007331D1"/>
    <w:rsid w:val="007419FA"/>
    <w:rsid w:val="00750FE2"/>
    <w:rsid w:val="007608FC"/>
    <w:rsid w:val="00763945"/>
    <w:rsid w:val="00773F57"/>
    <w:rsid w:val="00773F8D"/>
    <w:rsid w:val="007815B7"/>
    <w:rsid w:val="0078207C"/>
    <w:rsid w:val="00783571"/>
    <w:rsid w:val="00787320"/>
    <w:rsid w:val="007A5350"/>
    <w:rsid w:val="007B3427"/>
    <w:rsid w:val="007B7215"/>
    <w:rsid w:val="007C2F69"/>
    <w:rsid w:val="007C384F"/>
    <w:rsid w:val="007C3895"/>
    <w:rsid w:val="007C38BD"/>
    <w:rsid w:val="007C6809"/>
    <w:rsid w:val="007D0208"/>
    <w:rsid w:val="007D0C9C"/>
    <w:rsid w:val="007D477D"/>
    <w:rsid w:val="007D67B5"/>
    <w:rsid w:val="007E0719"/>
    <w:rsid w:val="007E21EC"/>
    <w:rsid w:val="007E22EF"/>
    <w:rsid w:val="007E6E2D"/>
    <w:rsid w:val="007E7D44"/>
    <w:rsid w:val="007F3F1C"/>
    <w:rsid w:val="0080009E"/>
    <w:rsid w:val="008044E8"/>
    <w:rsid w:val="0081460D"/>
    <w:rsid w:val="00815EBD"/>
    <w:rsid w:val="0081799E"/>
    <w:rsid w:val="00827DFF"/>
    <w:rsid w:val="00833CD3"/>
    <w:rsid w:val="0083507D"/>
    <w:rsid w:val="008432D9"/>
    <w:rsid w:val="008470BE"/>
    <w:rsid w:val="0085107A"/>
    <w:rsid w:val="00863040"/>
    <w:rsid w:val="0086441E"/>
    <w:rsid w:val="0086511F"/>
    <w:rsid w:val="008667CD"/>
    <w:rsid w:val="0086704C"/>
    <w:rsid w:val="008673FE"/>
    <w:rsid w:val="0086749F"/>
    <w:rsid w:val="008704B4"/>
    <w:rsid w:val="008725BB"/>
    <w:rsid w:val="0087503A"/>
    <w:rsid w:val="0087529A"/>
    <w:rsid w:val="00876858"/>
    <w:rsid w:val="0089142E"/>
    <w:rsid w:val="008925D0"/>
    <w:rsid w:val="008A0E0C"/>
    <w:rsid w:val="008A69C1"/>
    <w:rsid w:val="008B17C0"/>
    <w:rsid w:val="008B4EFC"/>
    <w:rsid w:val="008B5DEF"/>
    <w:rsid w:val="008B740F"/>
    <w:rsid w:val="008C4DC4"/>
    <w:rsid w:val="008C672E"/>
    <w:rsid w:val="008D024C"/>
    <w:rsid w:val="008E15A7"/>
    <w:rsid w:val="00902CCD"/>
    <w:rsid w:val="00913A7C"/>
    <w:rsid w:val="009201C4"/>
    <w:rsid w:val="00920B38"/>
    <w:rsid w:val="009210B2"/>
    <w:rsid w:val="0092555E"/>
    <w:rsid w:val="009320BD"/>
    <w:rsid w:val="00933A25"/>
    <w:rsid w:val="00944F32"/>
    <w:rsid w:val="009461FD"/>
    <w:rsid w:val="00946D14"/>
    <w:rsid w:val="0095233A"/>
    <w:rsid w:val="00954A25"/>
    <w:rsid w:val="00957811"/>
    <w:rsid w:val="009671F7"/>
    <w:rsid w:val="00973777"/>
    <w:rsid w:val="00973ED8"/>
    <w:rsid w:val="00974561"/>
    <w:rsid w:val="009855CC"/>
    <w:rsid w:val="00985B5B"/>
    <w:rsid w:val="00996D62"/>
    <w:rsid w:val="009A1607"/>
    <w:rsid w:val="009B04BD"/>
    <w:rsid w:val="009B41F7"/>
    <w:rsid w:val="009B7C90"/>
    <w:rsid w:val="009D09CA"/>
    <w:rsid w:val="009D0F69"/>
    <w:rsid w:val="009D2575"/>
    <w:rsid w:val="009E5536"/>
    <w:rsid w:val="009E70CB"/>
    <w:rsid w:val="00A00FF1"/>
    <w:rsid w:val="00A024BA"/>
    <w:rsid w:val="00A04DA7"/>
    <w:rsid w:val="00A06988"/>
    <w:rsid w:val="00A13A4E"/>
    <w:rsid w:val="00A14902"/>
    <w:rsid w:val="00A2334F"/>
    <w:rsid w:val="00A25721"/>
    <w:rsid w:val="00A30A25"/>
    <w:rsid w:val="00A31C9A"/>
    <w:rsid w:val="00A47666"/>
    <w:rsid w:val="00A543F9"/>
    <w:rsid w:val="00A54C07"/>
    <w:rsid w:val="00A60F82"/>
    <w:rsid w:val="00A65201"/>
    <w:rsid w:val="00A671FE"/>
    <w:rsid w:val="00A721CB"/>
    <w:rsid w:val="00A7266C"/>
    <w:rsid w:val="00A7465A"/>
    <w:rsid w:val="00A76D46"/>
    <w:rsid w:val="00A81DC3"/>
    <w:rsid w:val="00AB09AA"/>
    <w:rsid w:val="00AB4252"/>
    <w:rsid w:val="00AB50FF"/>
    <w:rsid w:val="00AB5901"/>
    <w:rsid w:val="00AB5E50"/>
    <w:rsid w:val="00AC468C"/>
    <w:rsid w:val="00AD171F"/>
    <w:rsid w:val="00AD2AA5"/>
    <w:rsid w:val="00AD3418"/>
    <w:rsid w:val="00AE4537"/>
    <w:rsid w:val="00AF1196"/>
    <w:rsid w:val="00AF6338"/>
    <w:rsid w:val="00AF646F"/>
    <w:rsid w:val="00B147BC"/>
    <w:rsid w:val="00B1480F"/>
    <w:rsid w:val="00B210B5"/>
    <w:rsid w:val="00B24CA1"/>
    <w:rsid w:val="00B3079D"/>
    <w:rsid w:val="00B30EB6"/>
    <w:rsid w:val="00B36AC0"/>
    <w:rsid w:val="00B40025"/>
    <w:rsid w:val="00B41C79"/>
    <w:rsid w:val="00B469D8"/>
    <w:rsid w:val="00B6774D"/>
    <w:rsid w:val="00B7230E"/>
    <w:rsid w:val="00B77CF8"/>
    <w:rsid w:val="00B8787C"/>
    <w:rsid w:val="00B92356"/>
    <w:rsid w:val="00B96F15"/>
    <w:rsid w:val="00BA2A41"/>
    <w:rsid w:val="00BB1390"/>
    <w:rsid w:val="00BB2447"/>
    <w:rsid w:val="00BC1ECE"/>
    <w:rsid w:val="00BC30FC"/>
    <w:rsid w:val="00BD097F"/>
    <w:rsid w:val="00BD4372"/>
    <w:rsid w:val="00BF2739"/>
    <w:rsid w:val="00BF3A07"/>
    <w:rsid w:val="00BF743D"/>
    <w:rsid w:val="00C063F5"/>
    <w:rsid w:val="00C10259"/>
    <w:rsid w:val="00C11B3C"/>
    <w:rsid w:val="00C14053"/>
    <w:rsid w:val="00C14E80"/>
    <w:rsid w:val="00C25EC8"/>
    <w:rsid w:val="00C30E5A"/>
    <w:rsid w:val="00C37EF6"/>
    <w:rsid w:val="00C41464"/>
    <w:rsid w:val="00C42D1D"/>
    <w:rsid w:val="00C47749"/>
    <w:rsid w:val="00C51AB1"/>
    <w:rsid w:val="00C52081"/>
    <w:rsid w:val="00C5498D"/>
    <w:rsid w:val="00C575FA"/>
    <w:rsid w:val="00C6563F"/>
    <w:rsid w:val="00C91DAE"/>
    <w:rsid w:val="00C93A9E"/>
    <w:rsid w:val="00CB2FE7"/>
    <w:rsid w:val="00CB6347"/>
    <w:rsid w:val="00CC1918"/>
    <w:rsid w:val="00CC25FD"/>
    <w:rsid w:val="00CD0093"/>
    <w:rsid w:val="00CD4CBC"/>
    <w:rsid w:val="00CE381D"/>
    <w:rsid w:val="00CE7BD9"/>
    <w:rsid w:val="00D0166F"/>
    <w:rsid w:val="00D05DC5"/>
    <w:rsid w:val="00D100EA"/>
    <w:rsid w:val="00D177E7"/>
    <w:rsid w:val="00D2173B"/>
    <w:rsid w:val="00D241DA"/>
    <w:rsid w:val="00D250F1"/>
    <w:rsid w:val="00D33006"/>
    <w:rsid w:val="00D37944"/>
    <w:rsid w:val="00D41E39"/>
    <w:rsid w:val="00D43561"/>
    <w:rsid w:val="00D45500"/>
    <w:rsid w:val="00D45A27"/>
    <w:rsid w:val="00D50151"/>
    <w:rsid w:val="00D5472F"/>
    <w:rsid w:val="00D570B1"/>
    <w:rsid w:val="00D7014E"/>
    <w:rsid w:val="00D70DAB"/>
    <w:rsid w:val="00D73324"/>
    <w:rsid w:val="00D80A01"/>
    <w:rsid w:val="00D90F1F"/>
    <w:rsid w:val="00DA6AA2"/>
    <w:rsid w:val="00DB317D"/>
    <w:rsid w:val="00DB3A4A"/>
    <w:rsid w:val="00DB6265"/>
    <w:rsid w:val="00DB75D6"/>
    <w:rsid w:val="00DD10E8"/>
    <w:rsid w:val="00DD1BFF"/>
    <w:rsid w:val="00DD2867"/>
    <w:rsid w:val="00DE0A62"/>
    <w:rsid w:val="00DE5B0A"/>
    <w:rsid w:val="00DF3578"/>
    <w:rsid w:val="00DF507A"/>
    <w:rsid w:val="00E10037"/>
    <w:rsid w:val="00E112DB"/>
    <w:rsid w:val="00E1383B"/>
    <w:rsid w:val="00E26B35"/>
    <w:rsid w:val="00E37408"/>
    <w:rsid w:val="00E425DF"/>
    <w:rsid w:val="00E44BBE"/>
    <w:rsid w:val="00E4596D"/>
    <w:rsid w:val="00E4759F"/>
    <w:rsid w:val="00E6235D"/>
    <w:rsid w:val="00E6437C"/>
    <w:rsid w:val="00E71973"/>
    <w:rsid w:val="00E73D7D"/>
    <w:rsid w:val="00E74AA0"/>
    <w:rsid w:val="00E74BF7"/>
    <w:rsid w:val="00E77EA2"/>
    <w:rsid w:val="00E83769"/>
    <w:rsid w:val="00E927BB"/>
    <w:rsid w:val="00E97B05"/>
    <w:rsid w:val="00EA0B1B"/>
    <w:rsid w:val="00EA0F6D"/>
    <w:rsid w:val="00EA1C50"/>
    <w:rsid w:val="00EA6868"/>
    <w:rsid w:val="00EB740F"/>
    <w:rsid w:val="00EC55AB"/>
    <w:rsid w:val="00EE2778"/>
    <w:rsid w:val="00EE7003"/>
    <w:rsid w:val="00EF41AC"/>
    <w:rsid w:val="00EF541A"/>
    <w:rsid w:val="00EF7BF6"/>
    <w:rsid w:val="00F1725D"/>
    <w:rsid w:val="00F33863"/>
    <w:rsid w:val="00F47323"/>
    <w:rsid w:val="00F47567"/>
    <w:rsid w:val="00F507CC"/>
    <w:rsid w:val="00F51C8F"/>
    <w:rsid w:val="00F558C8"/>
    <w:rsid w:val="00F57479"/>
    <w:rsid w:val="00F646EF"/>
    <w:rsid w:val="00F67D5A"/>
    <w:rsid w:val="00F67E9F"/>
    <w:rsid w:val="00F72366"/>
    <w:rsid w:val="00F733F2"/>
    <w:rsid w:val="00F74A40"/>
    <w:rsid w:val="00F82535"/>
    <w:rsid w:val="00F83757"/>
    <w:rsid w:val="00F86077"/>
    <w:rsid w:val="00F929EF"/>
    <w:rsid w:val="00F931A5"/>
    <w:rsid w:val="00F954E4"/>
    <w:rsid w:val="00FA2ED7"/>
    <w:rsid w:val="00FB09D8"/>
    <w:rsid w:val="00FB139A"/>
    <w:rsid w:val="00FB3C41"/>
    <w:rsid w:val="00FE5B68"/>
    <w:rsid w:val="00FE69F1"/>
    <w:rsid w:val="00FF0023"/>
    <w:rsid w:val="00FF06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4E4"/>
  </w:style>
  <w:style w:type="paragraph" w:styleId="1">
    <w:name w:val="heading 1"/>
    <w:basedOn w:val="a"/>
    <w:link w:val="10"/>
    <w:uiPriority w:val="9"/>
    <w:qFormat/>
    <w:rsid w:val="009D0F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C3C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0F69"/>
    <w:rPr>
      <w:rFonts w:ascii="Times New Roman" w:eastAsia="Times New Roman" w:hAnsi="Times New Roman" w:cs="Times New Roman"/>
      <w:b/>
      <w:bCs/>
      <w:kern w:val="36"/>
      <w:sz w:val="48"/>
      <w:szCs w:val="48"/>
      <w:lang w:eastAsia="ru-RU"/>
    </w:rPr>
  </w:style>
  <w:style w:type="paragraph" w:styleId="a3">
    <w:name w:val="header"/>
    <w:basedOn w:val="a"/>
    <w:link w:val="a4"/>
    <w:unhideWhenUsed/>
    <w:rsid w:val="00E927BB"/>
    <w:pPr>
      <w:tabs>
        <w:tab w:val="center" w:pos="4677"/>
        <w:tab w:val="right" w:pos="9355"/>
      </w:tabs>
      <w:spacing w:after="0" w:line="240" w:lineRule="auto"/>
    </w:pPr>
  </w:style>
  <w:style w:type="character" w:customStyle="1" w:styleId="a4">
    <w:name w:val="Верхний колонтитул Знак"/>
    <w:basedOn w:val="a0"/>
    <w:link w:val="a3"/>
    <w:rsid w:val="00E927BB"/>
  </w:style>
  <w:style w:type="paragraph" w:styleId="a5">
    <w:name w:val="footer"/>
    <w:basedOn w:val="a"/>
    <w:link w:val="a6"/>
    <w:uiPriority w:val="99"/>
    <w:unhideWhenUsed/>
    <w:rsid w:val="00E927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27BB"/>
  </w:style>
  <w:style w:type="paragraph" w:styleId="a7">
    <w:name w:val="Balloon Text"/>
    <w:basedOn w:val="a"/>
    <w:link w:val="a8"/>
    <w:semiHidden/>
    <w:unhideWhenUsed/>
    <w:rsid w:val="00E927BB"/>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E927BB"/>
    <w:rPr>
      <w:rFonts w:ascii="Tahoma" w:hAnsi="Tahoma" w:cs="Tahoma"/>
      <w:sz w:val="16"/>
      <w:szCs w:val="16"/>
    </w:rPr>
  </w:style>
  <w:style w:type="character" w:styleId="a9">
    <w:name w:val="Placeholder Text"/>
    <w:basedOn w:val="a0"/>
    <w:uiPriority w:val="99"/>
    <w:semiHidden/>
    <w:rsid w:val="00E927BB"/>
    <w:rPr>
      <w:color w:val="808080"/>
    </w:rPr>
  </w:style>
  <w:style w:type="table" w:styleId="aa">
    <w:name w:val="Table Grid"/>
    <w:basedOn w:val="a1"/>
    <w:uiPriority w:val="59"/>
    <w:rsid w:val="009210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uiPriority w:val="1"/>
    <w:qFormat/>
    <w:rsid w:val="00A30A25"/>
    <w:pPr>
      <w:spacing w:after="0" w:line="240" w:lineRule="auto"/>
    </w:pPr>
  </w:style>
  <w:style w:type="paragraph" w:styleId="ac">
    <w:name w:val="List Paragraph"/>
    <w:aliases w:val="маркированный"/>
    <w:basedOn w:val="a"/>
    <w:link w:val="ad"/>
    <w:uiPriority w:val="34"/>
    <w:qFormat/>
    <w:rsid w:val="00C25EC8"/>
    <w:pPr>
      <w:ind w:left="720"/>
      <w:contextualSpacing/>
    </w:pPr>
    <w:rPr>
      <w:rFonts w:ascii="Calibri" w:eastAsia="Times New Roman" w:hAnsi="Calibri" w:cs="Times New Roman"/>
      <w:lang w:eastAsia="ru-RU"/>
    </w:rPr>
  </w:style>
  <w:style w:type="paragraph" w:styleId="ae">
    <w:name w:val="Title"/>
    <w:basedOn w:val="a"/>
    <w:link w:val="af"/>
    <w:qFormat/>
    <w:rsid w:val="00CC1918"/>
    <w:pPr>
      <w:spacing w:after="0" w:line="240" w:lineRule="auto"/>
      <w:jc w:val="center"/>
    </w:pPr>
    <w:rPr>
      <w:rFonts w:ascii="Times New Roman" w:eastAsia="Times New Roman" w:hAnsi="Times New Roman" w:cs="Times New Roman"/>
      <w:noProof/>
      <w:color w:val="0000FF"/>
      <w:sz w:val="32"/>
      <w:szCs w:val="20"/>
    </w:rPr>
  </w:style>
  <w:style w:type="character" w:customStyle="1" w:styleId="af">
    <w:name w:val="Название Знак"/>
    <w:basedOn w:val="a0"/>
    <w:link w:val="ae"/>
    <w:rsid w:val="00CC1918"/>
    <w:rPr>
      <w:rFonts w:ascii="Times New Roman" w:eastAsia="Times New Roman" w:hAnsi="Times New Roman" w:cs="Times New Roman"/>
      <w:noProof/>
      <w:color w:val="0000FF"/>
      <w:sz w:val="32"/>
      <w:szCs w:val="20"/>
    </w:rPr>
  </w:style>
  <w:style w:type="paragraph" w:customStyle="1" w:styleId="Style2">
    <w:name w:val="Style2"/>
    <w:basedOn w:val="a"/>
    <w:uiPriority w:val="99"/>
    <w:rsid w:val="00CC1918"/>
    <w:pPr>
      <w:widowControl w:val="0"/>
      <w:autoSpaceDE w:val="0"/>
      <w:autoSpaceDN w:val="0"/>
      <w:adjustRightInd w:val="0"/>
      <w:spacing w:after="0" w:line="214" w:lineRule="exact"/>
    </w:pPr>
    <w:rPr>
      <w:rFonts w:ascii="Arial" w:eastAsiaTheme="minorEastAsia" w:hAnsi="Arial" w:cs="Arial"/>
      <w:sz w:val="24"/>
      <w:szCs w:val="24"/>
      <w:lang w:eastAsia="ru-RU"/>
    </w:rPr>
  </w:style>
  <w:style w:type="paragraph" w:styleId="af0">
    <w:name w:val="Body Text"/>
    <w:basedOn w:val="a"/>
    <w:link w:val="af1"/>
    <w:rsid w:val="00A54C07"/>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A54C07"/>
    <w:rPr>
      <w:rFonts w:ascii="Times New Roman" w:eastAsia="Times New Roman" w:hAnsi="Times New Roman" w:cs="Times New Roman"/>
      <w:sz w:val="24"/>
      <w:szCs w:val="24"/>
    </w:rPr>
  </w:style>
  <w:style w:type="character" w:customStyle="1" w:styleId="11">
    <w:name w:val="Основной текст Знак1"/>
    <w:basedOn w:val="a0"/>
    <w:uiPriority w:val="99"/>
    <w:rsid w:val="00A54C07"/>
    <w:rPr>
      <w:rFonts w:ascii="Times New Roman" w:hAnsi="Times New Roman" w:cs="Times New Roman"/>
      <w:spacing w:val="1"/>
      <w:sz w:val="20"/>
      <w:szCs w:val="20"/>
      <w:shd w:val="clear" w:color="auto" w:fill="FFFFFF"/>
    </w:rPr>
  </w:style>
  <w:style w:type="paragraph" w:styleId="af2">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 Знак Знак Знак"/>
    <w:basedOn w:val="a"/>
    <w:link w:val="af3"/>
    <w:unhideWhenUsed/>
    <w:qFormat/>
    <w:rsid w:val="00A54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page number"/>
    <w:basedOn w:val="a0"/>
    <w:rsid w:val="00A54C07"/>
  </w:style>
  <w:style w:type="character" w:styleId="af5">
    <w:name w:val="Hyperlink"/>
    <w:basedOn w:val="a0"/>
    <w:rsid w:val="00A54C07"/>
    <w:rPr>
      <w:color w:val="0000FF"/>
      <w:u w:val="single"/>
    </w:rPr>
  </w:style>
  <w:style w:type="character" w:customStyle="1" w:styleId="21">
    <w:name w:val="Основной текст с отступом 2 Знак"/>
    <w:basedOn w:val="a0"/>
    <w:link w:val="22"/>
    <w:uiPriority w:val="99"/>
    <w:semiHidden/>
    <w:rsid w:val="00A54C07"/>
  </w:style>
  <w:style w:type="paragraph" w:styleId="22">
    <w:name w:val="Body Text Indent 2"/>
    <w:basedOn w:val="a"/>
    <w:link w:val="21"/>
    <w:uiPriority w:val="99"/>
    <w:semiHidden/>
    <w:unhideWhenUsed/>
    <w:rsid w:val="00A54C07"/>
    <w:pPr>
      <w:spacing w:after="120" w:line="480" w:lineRule="auto"/>
      <w:ind w:left="283"/>
    </w:pPr>
  </w:style>
  <w:style w:type="character" w:styleId="af6">
    <w:name w:val="Strong"/>
    <w:basedOn w:val="a0"/>
    <w:uiPriority w:val="22"/>
    <w:qFormat/>
    <w:rsid w:val="003A4E35"/>
    <w:rPr>
      <w:b/>
      <w:bCs/>
    </w:rPr>
  </w:style>
  <w:style w:type="table" w:customStyle="1" w:styleId="12">
    <w:name w:val="Сетка таблицы1"/>
    <w:basedOn w:val="a1"/>
    <w:uiPriority w:val="59"/>
    <w:rsid w:val="009671F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Стиль1"/>
    <w:basedOn w:val="af0"/>
    <w:rsid w:val="001B76E4"/>
    <w:pPr>
      <w:widowControl w:val="0"/>
      <w:suppressAutoHyphens/>
      <w:spacing w:after="0" w:line="360" w:lineRule="auto"/>
      <w:ind w:firstLine="720"/>
      <w:jc w:val="both"/>
    </w:pPr>
    <w:rPr>
      <w:rFonts w:ascii="Arial" w:eastAsia="Lucida Sans Unicode" w:hAnsi="Arial"/>
      <w:kern w:val="2"/>
      <w:sz w:val="28"/>
      <w:lang w:eastAsia="ar-SA"/>
    </w:rPr>
  </w:style>
  <w:style w:type="character" w:customStyle="1" w:styleId="20">
    <w:name w:val="Заголовок 2 Знак"/>
    <w:basedOn w:val="a0"/>
    <w:link w:val="2"/>
    <w:uiPriority w:val="9"/>
    <w:semiHidden/>
    <w:rsid w:val="003C3CD6"/>
    <w:rPr>
      <w:rFonts w:asciiTheme="majorHAnsi" w:eastAsiaTheme="majorEastAsia" w:hAnsiTheme="majorHAnsi" w:cstheme="majorBidi"/>
      <w:b/>
      <w:bCs/>
      <w:color w:val="4F81BD" w:themeColor="accent1"/>
      <w:sz w:val="26"/>
      <w:szCs w:val="26"/>
    </w:rPr>
  </w:style>
  <w:style w:type="character" w:customStyle="1" w:styleId="ad">
    <w:name w:val="Абзац списка Знак"/>
    <w:aliases w:val="маркированный Знак"/>
    <w:link w:val="ac"/>
    <w:uiPriority w:val="1"/>
    <w:locked/>
    <w:rsid w:val="003C3CD6"/>
    <w:rPr>
      <w:rFonts w:ascii="Calibri" w:eastAsia="Times New Roman" w:hAnsi="Calibri" w:cs="Times New Roman"/>
      <w:lang w:eastAsia="ru-RU"/>
    </w:rPr>
  </w:style>
  <w:style w:type="table" w:customStyle="1" w:styleId="TableNormal">
    <w:name w:val="Table Normal"/>
    <w:uiPriority w:val="2"/>
    <w:semiHidden/>
    <w:qFormat/>
    <w:rsid w:val="003C3CD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f3">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2"/>
    <w:locked/>
    <w:rsid w:val="003C3CD6"/>
    <w:rPr>
      <w:rFonts w:ascii="Times New Roman" w:eastAsia="Times New Roman" w:hAnsi="Times New Roman" w:cs="Times New Roman"/>
      <w:sz w:val="24"/>
      <w:szCs w:val="24"/>
      <w:lang w:eastAsia="ru-RU"/>
    </w:rPr>
  </w:style>
  <w:style w:type="character" w:customStyle="1" w:styleId="x-phmenubutton">
    <w:name w:val="x-ph__menu__button"/>
    <w:basedOn w:val="a0"/>
    <w:rsid w:val="00D90F1F"/>
  </w:style>
  <w:style w:type="character" w:customStyle="1" w:styleId="s0">
    <w:name w:val="s0"/>
    <w:basedOn w:val="a0"/>
    <w:rsid w:val="00E74AA0"/>
  </w:style>
  <w:style w:type="paragraph" w:customStyle="1" w:styleId="3">
    <w:name w:val="Обычный 3"/>
    <w:basedOn w:val="a"/>
    <w:qFormat/>
    <w:rsid w:val="004439E4"/>
    <w:pPr>
      <w:suppressAutoHyphens/>
      <w:spacing w:after="0" w:line="360" w:lineRule="auto"/>
      <w:ind w:firstLine="709"/>
      <w:jc w:val="both"/>
    </w:pPr>
    <w:rPr>
      <w:rFonts w:ascii="Times New Roman" w:eastAsia="Times New Roman" w:hAnsi="Times New Roman" w:cs="Calibri"/>
      <w:color w:val="000000" w:themeColor="text1"/>
      <w:kern w:val="2"/>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414888">
      <w:bodyDiv w:val="1"/>
      <w:marLeft w:val="0"/>
      <w:marRight w:val="0"/>
      <w:marTop w:val="0"/>
      <w:marBottom w:val="0"/>
      <w:divBdr>
        <w:top w:val="none" w:sz="0" w:space="0" w:color="auto"/>
        <w:left w:val="none" w:sz="0" w:space="0" w:color="auto"/>
        <w:bottom w:val="none" w:sz="0" w:space="0" w:color="auto"/>
        <w:right w:val="none" w:sz="0" w:space="0" w:color="auto"/>
      </w:divBdr>
    </w:div>
    <w:div w:id="659232110">
      <w:bodyDiv w:val="1"/>
      <w:marLeft w:val="0"/>
      <w:marRight w:val="0"/>
      <w:marTop w:val="0"/>
      <w:marBottom w:val="0"/>
      <w:divBdr>
        <w:top w:val="none" w:sz="0" w:space="0" w:color="auto"/>
        <w:left w:val="none" w:sz="0" w:space="0" w:color="auto"/>
        <w:bottom w:val="none" w:sz="0" w:space="0" w:color="auto"/>
        <w:right w:val="none" w:sz="0" w:space="0" w:color="auto"/>
      </w:divBdr>
    </w:div>
    <w:div w:id="677804971">
      <w:bodyDiv w:val="1"/>
      <w:marLeft w:val="0"/>
      <w:marRight w:val="0"/>
      <w:marTop w:val="0"/>
      <w:marBottom w:val="0"/>
      <w:divBdr>
        <w:top w:val="none" w:sz="0" w:space="0" w:color="auto"/>
        <w:left w:val="none" w:sz="0" w:space="0" w:color="auto"/>
        <w:bottom w:val="none" w:sz="0" w:space="0" w:color="auto"/>
        <w:right w:val="none" w:sz="0" w:space="0" w:color="auto"/>
      </w:divBdr>
    </w:div>
    <w:div w:id="1054237074">
      <w:bodyDiv w:val="1"/>
      <w:marLeft w:val="0"/>
      <w:marRight w:val="0"/>
      <w:marTop w:val="0"/>
      <w:marBottom w:val="0"/>
      <w:divBdr>
        <w:top w:val="none" w:sz="0" w:space="0" w:color="auto"/>
        <w:left w:val="none" w:sz="0" w:space="0" w:color="auto"/>
        <w:bottom w:val="none" w:sz="0" w:space="0" w:color="auto"/>
        <w:right w:val="none" w:sz="0" w:space="0" w:color="auto"/>
      </w:divBdr>
    </w:div>
    <w:div w:id="1107382832">
      <w:bodyDiv w:val="1"/>
      <w:marLeft w:val="0"/>
      <w:marRight w:val="0"/>
      <w:marTop w:val="0"/>
      <w:marBottom w:val="0"/>
      <w:divBdr>
        <w:top w:val="none" w:sz="0" w:space="0" w:color="auto"/>
        <w:left w:val="none" w:sz="0" w:space="0" w:color="auto"/>
        <w:bottom w:val="none" w:sz="0" w:space="0" w:color="auto"/>
        <w:right w:val="none" w:sz="0" w:space="0" w:color="auto"/>
      </w:divBdr>
    </w:div>
    <w:div w:id="1646003689">
      <w:bodyDiv w:val="1"/>
      <w:marLeft w:val="0"/>
      <w:marRight w:val="0"/>
      <w:marTop w:val="0"/>
      <w:marBottom w:val="0"/>
      <w:divBdr>
        <w:top w:val="none" w:sz="0" w:space="0" w:color="auto"/>
        <w:left w:val="none" w:sz="0" w:space="0" w:color="auto"/>
        <w:bottom w:val="none" w:sz="0" w:space="0" w:color="auto"/>
        <w:right w:val="none" w:sz="0" w:space="0" w:color="auto"/>
      </w:divBdr>
    </w:div>
    <w:div w:id="1684015594">
      <w:bodyDiv w:val="1"/>
      <w:marLeft w:val="0"/>
      <w:marRight w:val="0"/>
      <w:marTop w:val="0"/>
      <w:marBottom w:val="0"/>
      <w:divBdr>
        <w:top w:val="none" w:sz="0" w:space="0" w:color="auto"/>
        <w:left w:val="none" w:sz="0" w:space="0" w:color="auto"/>
        <w:bottom w:val="none" w:sz="0" w:space="0" w:color="auto"/>
        <w:right w:val="none" w:sz="0" w:space="0" w:color="auto"/>
      </w:divBdr>
      <w:divsChild>
        <w:div w:id="838352161">
          <w:marLeft w:val="547"/>
          <w:marRight w:val="0"/>
          <w:marTop w:val="0"/>
          <w:marBottom w:val="0"/>
          <w:divBdr>
            <w:top w:val="none" w:sz="0" w:space="0" w:color="auto"/>
            <w:left w:val="none" w:sz="0" w:space="0" w:color="auto"/>
            <w:bottom w:val="none" w:sz="0" w:space="0" w:color="auto"/>
            <w:right w:val="none" w:sz="0" w:space="0" w:color="auto"/>
          </w:divBdr>
        </w:div>
        <w:div w:id="1286161184">
          <w:marLeft w:val="547"/>
          <w:marRight w:val="0"/>
          <w:marTop w:val="0"/>
          <w:marBottom w:val="0"/>
          <w:divBdr>
            <w:top w:val="none" w:sz="0" w:space="0" w:color="auto"/>
            <w:left w:val="none" w:sz="0" w:space="0" w:color="auto"/>
            <w:bottom w:val="none" w:sz="0" w:space="0" w:color="auto"/>
            <w:right w:val="none" w:sz="0" w:space="0" w:color="auto"/>
          </w:divBdr>
        </w:div>
        <w:div w:id="1497651435">
          <w:marLeft w:val="547"/>
          <w:marRight w:val="0"/>
          <w:marTop w:val="0"/>
          <w:marBottom w:val="0"/>
          <w:divBdr>
            <w:top w:val="none" w:sz="0" w:space="0" w:color="auto"/>
            <w:left w:val="none" w:sz="0" w:space="0" w:color="auto"/>
            <w:bottom w:val="none" w:sz="0" w:space="0" w:color="auto"/>
            <w:right w:val="none" w:sz="0" w:space="0" w:color="auto"/>
          </w:divBdr>
        </w:div>
      </w:divsChild>
    </w:div>
    <w:div w:id="1967854369">
      <w:bodyDiv w:val="1"/>
      <w:marLeft w:val="0"/>
      <w:marRight w:val="0"/>
      <w:marTop w:val="0"/>
      <w:marBottom w:val="0"/>
      <w:divBdr>
        <w:top w:val="none" w:sz="0" w:space="0" w:color="auto"/>
        <w:left w:val="none" w:sz="0" w:space="0" w:color="auto"/>
        <w:bottom w:val="none" w:sz="0" w:space="0" w:color="auto"/>
        <w:right w:val="none" w:sz="0" w:space="0" w:color="auto"/>
      </w:divBdr>
    </w:div>
    <w:div w:id="1978144670">
      <w:bodyDiv w:val="1"/>
      <w:marLeft w:val="0"/>
      <w:marRight w:val="0"/>
      <w:marTop w:val="0"/>
      <w:marBottom w:val="0"/>
      <w:divBdr>
        <w:top w:val="none" w:sz="0" w:space="0" w:color="auto"/>
        <w:left w:val="none" w:sz="0" w:space="0" w:color="auto"/>
        <w:bottom w:val="none" w:sz="0" w:space="0" w:color="auto"/>
        <w:right w:val="none" w:sz="0" w:space="0" w:color="auto"/>
      </w:divBdr>
      <w:divsChild>
        <w:div w:id="1363359021">
          <w:marLeft w:val="0"/>
          <w:marRight w:val="0"/>
          <w:marTop w:val="0"/>
          <w:marBottom w:val="0"/>
          <w:divBdr>
            <w:top w:val="none" w:sz="0" w:space="0" w:color="auto"/>
            <w:left w:val="none" w:sz="0" w:space="0" w:color="auto"/>
            <w:bottom w:val="none" w:sz="0" w:space="0" w:color="auto"/>
            <w:right w:val="none" w:sz="0" w:space="0" w:color="auto"/>
          </w:divBdr>
        </w:div>
        <w:div w:id="450130655">
          <w:marLeft w:val="0"/>
          <w:marRight w:val="0"/>
          <w:marTop w:val="107"/>
          <w:marBottom w:val="215"/>
          <w:divBdr>
            <w:top w:val="none" w:sz="0" w:space="0" w:color="auto"/>
            <w:left w:val="none" w:sz="0" w:space="0" w:color="auto"/>
            <w:bottom w:val="single" w:sz="8" w:space="11" w:color="E7E7E7"/>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12000001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dilet.zan.kz/rus/docs/Z1700000051" TargetMode="External"/><Relationship Id="rId4" Type="http://schemas.openxmlformats.org/officeDocument/2006/relationships/settings" Target="settings.xml"/><Relationship Id="rId9" Type="http://schemas.openxmlformats.org/officeDocument/2006/relationships/hyperlink" Target="http://online.zakon.kz/Document/?link_id=1005988388"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64444-078C-42CC-BA64-C9128416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2760</TotalTime>
  <Pages>23</Pages>
  <Words>4962</Words>
  <Characters>28284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Байбосынова</dc:creator>
  <cp:lastModifiedBy>Admin</cp:lastModifiedBy>
  <cp:revision>211</cp:revision>
  <cp:lastPrinted>2018-02-16T04:13:00Z</cp:lastPrinted>
  <dcterms:created xsi:type="dcterms:W3CDTF">2012-10-30T11:14:00Z</dcterms:created>
  <dcterms:modified xsi:type="dcterms:W3CDTF">2018-04-02T03:45:00Z</dcterms:modified>
</cp:coreProperties>
</file>